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EE4" w:rsidRDefault="00A91EE4" w:rsidP="00011B4C">
      <w:pPr>
        <w:ind w:left="6480" w:firstLine="720"/>
        <w:rPr>
          <w:rFonts w:ascii="Calibri" w:hAnsi="Calibri"/>
          <w:b/>
          <w:sz w:val="22"/>
          <w:szCs w:val="22"/>
          <w:u w:val="single"/>
        </w:rPr>
      </w:pPr>
    </w:p>
    <w:tbl>
      <w:tblPr>
        <w:tblW w:w="5256" w:type="pct"/>
        <w:tblInd w:w="70" w:type="dxa"/>
        <w:tblLayout w:type="fixed"/>
        <w:tblCellMar>
          <w:left w:w="70" w:type="dxa"/>
          <w:right w:w="70" w:type="dxa"/>
        </w:tblCellMar>
        <w:tblLook w:val="0000" w:firstRow="0" w:lastRow="0" w:firstColumn="0" w:lastColumn="0" w:noHBand="0" w:noVBand="0"/>
      </w:tblPr>
      <w:tblGrid>
        <w:gridCol w:w="576"/>
        <w:gridCol w:w="3696"/>
        <w:gridCol w:w="694"/>
        <w:gridCol w:w="692"/>
        <w:gridCol w:w="3978"/>
      </w:tblGrid>
      <w:tr w:rsidR="00736AFA" w:rsidRPr="003F2A50" w:rsidTr="00A72505">
        <w:trPr>
          <w:trHeight w:val="353"/>
        </w:trPr>
        <w:tc>
          <w:tcPr>
            <w:tcW w:w="5000" w:type="pct"/>
            <w:gridSpan w:val="5"/>
            <w:tcBorders>
              <w:top w:val="single" w:sz="4" w:space="0" w:color="auto"/>
              <w:left w:val="single" w:sz="4" w:space="0" w:color="auto"/>
              <w:bottom w:val="single" w:sz="4" w:space="0" w:color="auto"/>
              <w:right w:val="single" w:sz="4" w:space="0" w:color="000000"/>
            </w:tcBorders>
            <w:shd w:val="clear" w:color="auto" w:fill="BFBFBF"/>
            <w:vAlign w:val="bottom"/>
          </w:tcPr>
          <w:p w:rsidR="00736AFA" w:rsidRPr="003F2A50" w:rsidRDefault="00736AFA" w:rsidP="00A72505">
            <w:pPr>
              <w:spacing w:before="120" w:after="120"/>
              <w:jc w:val="center"/>
              <w:rPr>
                <w:rFonts w:ascii="Calibri" w:hAnsi="Calibri"/>
                <w:b/>
                <w:bCs/>
              </w:rPr>
            </w:pPr>
            <w:r w:rsidRPr="003F2A50">
              <w:rPr>
                <w:rFonts w:ascii="Calibri" w:hAnsi="Calibri"/>
                <w:b/>
                <w:bCs/>
                <w:sz w:val="22"/>
                <w:szCs w:val="22"/>
              </w:rPr>
              <w:t>LISTA DE VERIFICARE INTEGRALĂ A PROCEDURII DE ATRIBUIRE A CONTRACTELOR DE ACHIZIŢIE PUBLICĂ PREVĂZUTE DE OUG NR. 34/2006 (APLICABILĂ LA DATA DESFĂŞURĂRII PROCEDURII DE ATRIBUIRE) (LVAP)</w:t>
            </w:r>
          </w:p>
        </w:tc>
      </w:tr>
      <w:tr w:rsidR="00736AFA" w:rsidRPr="003F2A50" w:rsidTr="00A72505">
        <w:trPr>
          <w:trHeight w:val="170"/>
        </w:trPr>
        <w:tc>
          <w:tcPr>
            <w:tcW w:w="2217" w:type="pct"/>
            <w:gridSpan w:val="2"/>
            <w:tcBorders>
              <w:top w:val="single" w:sz="4" w:space="0" w:color="auto"/>
              <w:left w:val="single" w:sz="4" w:space="0" w:color="auto"/>
              <w:bottom w:val="single" w:sz="4" w:space="0" w:color="auto"/>
              <w:right w:val="single" w:sz="4" w:space="0" w:color="auto"/>
            </w:tcBorders>
            <w:vAlign w:val="center"/>
          </w:tcPr>
          <w:p w:rsidR="00736AFA" w:rsidRPr="003F2A50" w:rsidRDefault="00736AFA" w:rsidP="00736AFA">
            <w:pPr>
              <w:rPr>
                <w:rFonts w:ascii="Calibri" w:hAnsi="Calibri"/>
                <w:b/>
              </w:rPr>
            </w:pPr>
            <w:r w:rsidRPr="003F2A50">
              <w:rPr>
                <w:rFonts w:ascii="Calibri" w:hAnsi="Calibri"/>
                <w:b/>
                <w:sz w:val="22"/>
                <w:szCs w:val="22"/>
              </w:rPr>
              <w:t>Codul proiectului</w:t>
            </w:r>
          </w:p>
        </w:tc>
        <w:tc>
          <w:tcPr>
            <w:tcW w:w="2783" w:type="pct"/>
            <w:gridSpan w:val="3"/>
            <w:tcBorders>
              <w:top w:val="single" w:sz="4" w:space="0" w:color="auto"/>
              <w:left w:val="single" w:sz="4" w:space="0" w:color="auto"/>
              <w:bottom w:val="single" w:sz="4" w:space="0" w:color="auto"/>
              <w:right w:val="single" w:sz="4" w:space="0" w:color="auto"/>
            </w:tcBorders>
            <w:vAlign w:val="bottom"/>
          </w:tcPr>
          <w:p w:rsidR="00736AFA" w:rsidRPr="003F2A50" w:rsidRDefault="00736AFA" w:rsidP="00A72505">
            <w:pPr>
              <w:rPr>
                <w:rFonts w:ascii="Calibri" w:hAnsi="Calibri"/>
              </w:rPr>
            </w:pPr>
          </w:p>
        </w:tc>
      </w:tr>
      <w:tr w:rsidR="00736AFA" w:rsidRPr="003F2A50" w:rsidTr="00A72505">
        <w:trPr>
          <w:trHeight w:val="330"/>
        </w:trPr>
        <w:tc>
          <w:tcPr>
            <w:tcW w:w="2217" w:type="pct"/>
            <w:gridSpan w:val="2"/>
            <w:tcBorders>
              <w:top w:val="single" w:sz="4" w:space="0" w:color="auto"/>
              <w:left w:val="single" w:sz="4" w:space="0" w:color="auto"/>
              <w:bottom w:val="single" w:sz="4" w:space="0" w:color="auto"/>
              <w:right w:val="single" w:sz="4" w:space="0" w:color="auto"/>
            </w:tcBorders>
            <w:vAlign w:val="center"/>
          </w:tcPr>
          <w:p w:rsidR="00736AFA" w:rsidRPr="003F2A50" w:rsidRDefault="00736AFA" w:rsidP="00A72505">
            <w:pPr>
              <w:rPr>
                <w:rFonts w:ascii="Calibri" w:hAnsi="Calibri"/>
              </w:rPr>
            </w:pPr>
            <w:r w:rsidRPr="003F2A50">
              <w:rPr>
                <w:rFonts w:ascii="Calibri" w:hAnsi="Calibri"/>
                <w:b/>
                <w:sz w:val="22"/>
                <w:szCs w:val="22"/>
              </w:rPr>
              <w:t>Titlul proiectului</w:t>
            </w:r>
          </w:p>
        </w:tc>
        <w:tc>
          <w:tcPr>
            <w:tcW w:w="2783" w:type="pct"/>
            <w:gridSpan w:val="3"/>
            <w:tcBorders>
              <w:top w:val="single" w:sz="4" w:space="0" w:color="auto"/>
              <w:left w:val="single" w:sz="4" w:space="0" w:color="auto"/>
              <w:bottom w:val="single" w:sz="4" w:space="0" w:color="auto"/>
              <w:right w:val="single" w:sz="4" w:space="0" w:color="auto"/>
            </w:tcBorders>
            <w:vAlign w:val="bottom"/>
          </w:tcPr>
          <w:p w:rsidR="00736AFA" w:rsidRPr="003F2A50" w:rsidRDefault="00736AFA" w:rsidP="00A72505">
            <w:pPr>
              <w:rPr>
                <w:rFonts w:ascii="Calibri" w:hAnsi="Calibri"/>
              </w:rPr>
            </w:pPr>
          </w:p>
        </w:tc>
      </w:tr>
      <w:tr w:rsidR="00736AFA" w:rsidRPr="003F2A50" w:rsidTr="00A72505">
        <w:trPr>
          <w:trHeight w:val="290"/>
        </w:trPr>
        <w:tc>
          <w:tcPr>
            <w:tcW w:w="2217" w:type="pct"/>
            <w:gridSpan w:val="2"/>
            <w:tcBorders>
              <w:top w:val="single" w:sz="4" w:space="0" w:color="auto"/>
              <w:left w:val="single" w:sz="4" w:space="0" w:color="auto"/>
              <w:bottom w:val="single" w:sz="4" w:space="0" w:color="auto"/>
              <w:right w:val="single" w:sz="4" w:space="0" w:color="auto"/>
            </w:tcBorders>
            <w:vAlign w:val="center"/>
          </w:tcPr>
          <w:p w:rsidR="00736AFA" w:rsidRPr="003F2A50" w:rsidRDefault="00736AFA" w:rsidP="00A72505">
            <w:pPr>
              <w:rPr>
                <w:rFonts w:ascii="Calibri" w:hAnsi="Calibri"/>
                <w:b/>
              </w:rPr>
            </w:pPr>
            <w:r w:rsidRPr="003F2A50">
              <w:rPr>
                <w:rFonts w:ascii="Calibri" w:hAnsi="Calibri"/>
                <w:b/>
                <w:sz w:val="22"/>
                <w:szCs w:val="22"/>
              </w:rPr>
              <w:t>Numărul/data semnării contractului de finanţare</w:t>
            </w:r>
          </w:p>
        </w:tc>
        <w:tc>
          <w:tcPr>
            <w:tcW w:w="2783" w:type="pct"/>
            <w:gridSpan w:val="3"/>
            <w:tcBorders>
              <w:top w:val="single" w:sz="4" w:space="0" w:color="auto"/>
              <w:left w:val="single" w:sz="4" w:space="0" w:color="auto"/>
              <w:bottom w:val="single" w:sz="4" w:space="0" w:color="auto"/>
              <w:right w:val="single" w:sz="4" w:space="0" w:color="auto"/>
            </w:tcBorders>
            <w:vAlign w:val="bottom"/>
          </w:tcPr>
          <w:p w:rsidR="00736AFA" w:rsidRPr="003F2A50" w:rsidRDefault="00736AFA" w:rsidP="00A72505">
            <w:pPr>
              <w:rPr>
                <w:rFonts w:ascii="Calibri" w:hAnsi="Calibri"/>
                <w:b/>
              </w:rPr>
            </w:pPr>
          </w:p>
        </w:tc>
      </w:tr>
      <w:tr w:rsidR="00736AFA" w:rsidRPr="003F2A50" w:rsidTr="00A72505">
        <w:trPr>
          <w:trHeight w:val="290"/>
        </w:trPr>
        <w:tc>
          <w:tcPr>
            <w:tcW w:w="2217" w:type="pct"/>
            <w:gridSpan w:val="2"/>
            <w:tcBorders>
              <w:top w:val="single" w:sz="4" w:space="0" w:color="auto"/>
              <w:left w:val="single" w:sz="4" w:space="0" w:color="auto"/>
              <w:bottom w:val="single" w:sz="4" w:space="0" w:color="auto"/>
              <w:right w:val="single" w:sz="4" w:space="0" w:color="auto"/>
            </w:tcBorders>
            <w:vAlign w:val="center"/>
          </w:tcPr>
          <w:p w:rsidR="00736AFA" w:rsidRPr="003F2A50" w:rsidRDefault="00736AFA" w:rsidP="00A72505">
            <w:pPr>
              <w:rPr>
                <w:rFonts w:ascii="Calibri" w:hAnsi="Calibri"/>
                <w:b/>
              </w:rPr>
            </w:pPr>
            <w:r w:rsidRPr="003F2A50">
              <w:rPr>
                <w:rFonts w:ascii="Calibri" w:hAnsi="Calibri"/>
                <w:b/>
                <w:sz w:val="22"/>
                <w:szCs w:val="22"/>
              </w:rPr>
              <w:t>Tipul beneficiarului</w:t>
            </w:r>
          </w:p>
          <w:p w:rsidR="00736AFA" w:rsidRPr="003F2A50" w:rsidRDefault="00736AFA" w:rsidP="00A72505">
            <w:pPr>
              <w:rPr>
                <w:rFonts w:ascii="Calibri" w:hAnsi="Calibri"/>
                <w:b/>
              </w:rPr>
            </w:pPr>
          </w:p>
        </w:tc>
        <w:tc>
          <w:tcPr>
            <w:tcW w:w="2783" w:type="pct"/>
            <w:gridSpan w:val="3"/>
            <w:tcBorders>
              <w:top w:val="single" w:sz="4" w:space="0" w:color="auto"/>
              <w:left w:val="single" w:sz="4" w:space="0" w:color="auto"/>
              <w:bottom w:val="single" w:sz="4" w:space="0" w:color="auto"/>
              <w:right w:val="single" w:sz="4" w:space="0" w:color="auto"/>
            </w:tcBorders>
            <w:vAlign w:val="bottom"/>
          </w:tcPr>
          <w:p w:rsidR="00736AFA" w:rsidRPr="003F2A50" w:rsidRDefault="00D16FA9" w:rsidP="00A72505">
            <w:pPr>
              <w:rPr>
                <w:rFonts w:ascii="Calibri" w:hAnsi="Calibri"/>
                <w:bCs/>
                <w:sz w:val="20"/>
                <w:szCs w:val="20"/>
              </w:rPr>
            </w:pPr>
            <w:r w:rsidRPr="003F2A50">
              <w:rPr>
                <w:rFonts w:ascii="Calibri" w:hAnsi="Calibri"/>
                <w:b/>
                <w:sz w:val="20"/>
                <w:szCs w:val="20"/>
              </w:rPr>
              <w:fldChar w:fldCharType="begin">
                <w:ffData>
                  <w:name w:val="Check1"/>
                  <w:enabled/>
                  <w:calcOnExit w:val="0"/>
                  <w:checkBox>
                    <w:sizeAuto/>
                    <w:default w:val="0"/>
                    <w:checked w:val="0"/>
                  </w:checkBox>
                </w:ffData>
              </w:fldChar>
            </w:r>
            <w:r w:rsidR="00736AFA" w:rsidRPr="003F2A50">
              <w:rPr>
                <w:rFonts w:ascii="Calibri" w:hAnsi="Calibri"/>
                <w:b/>
                <w:sz w:val="20"/>
                <w:szCs w:val="20"/>
              </w:rPr>
              <w:instrText xml:space="preserve"> FORMCHECKBOX </w:instrText>
            </w:r>
            <w:r w:rsidRPr="003F2A50">
              <w:rPr>
                <w:rFonts w:ascii="Calibri" w:hAnsi="Calibri"/>
                <w:b/>
                <w:sz w:val="20"/>
                <w:szCs w:val="20"/>
              </w:rPr>
            </w:r>
            <w:r w:rsidRPr="003F2A50">
              <w:rPr>
                <w:rFonts w:ascii="Calibri" w:hAnsi="Calibri"/>
                <w:b/>
                <w:sz w:val="20"/>
                <w:szCs w:val="20"/>
              </w:rPr>
              <w:fldChar w:fldCharType="end"/>
            </w:r>
            <w:r w:rsidR="00736AFA" w:rsidRPr="003F2A50">
              <w:rPr>
                <w:rFonts w:ascii="Calibri" w:hAnsi="Calibri"/>
                <w:b/>
                <w:sz w:val="20"/>
                <w:szCs w:val="20"/>
              </w:rPr>
              <w:t xml:space="preserve"> </w:t>
            </w:r>
            <w:r w:rsidR="00736AFA" w:rsidRPr="003F2A50">
              <w:rPr>
                <w:rFonts w:ascii="Calibri" w:hAnsi="Calibri"/>
                <w:bCs/>
                <w:sz w:val="20"/>
                <w:szCs w:val="20"/>
              </w:rPr>
              <w:t>beneficiar public</w:t>
            </w:r>
          </w:p>
          <w:p w:rsidR="00736AFA" w:rsidRPr="003F2A50" w:rsidRDefault="00736AFA" w:rsidP="00A72505">
            <w:pPr>
              <w:rPr>
                <w:rFonts w:ascii="Calibri" w:hAnsi="Calibri"/>
                <w:bCs/>
                <w:sz w:val="20"/>
                <w:szCs w:val="20"/>
              </w:rPr>
            </w:pPr>
          </w:p>
          <w:p w:rsidR="00736AFA" w:rsidRPr="003F2A50" w:rsidRDefault="00D16FA9" w:rsidP="00A72505">
            <w:pPr>
              <w:rPr>
                <w:rFonts w:ascii="Calibri" w:hAnsi="Calibri"/>
                <w:sz w:val="20"/>
                <w:szCs w:val="20"/>
              </w:rPr>
            </w:pPr>
            <w:r w:rsidRPr="003F2A50">
              <w:rPr>
                <w:rFonts w:ascii="Calibri" w:hAnsi="Calibri"/>
                <w:sz w:val="20"/>
                <w:szCs w:val="20"/>
              </w:rPr>
              <w:fldChar w:fldCharType="begin">
                <w:ffData>
                  <w:name w:val="Check1"/>
                  <w:enabled/>
                  <w:calcOnExit w:val="0"/>
                  <w:checkBox>
                    <w:sizeAuto/>
                    <w:default w:val="0"/>
                    <w:checked w:val="0"/>
                  </w:checkBox>
                </w:ffData>
              </w:fldChar>
            </w:r>
            <w:r w:rsidR="00736AFA" w:rsidRPr="003F2A50">
              <w:rPr>
                <w:rFonts w:ascii="Calibri" w:hAnsi="Calibri"/>
                <w:sz w:val="20"/>
                <w:szCs w:val="20"/>
              </w:rPr>
              <w:instrText xml:space="preserve"> FORMCHECKBOX </w:instrText>
            </w:r>
            <w:r w:rsidRPr="003F2A50">
              <w:rPr>
                <w:rFonts w:ascii="Calibri" w:hAnsi="Calibri"/>
                <w:sz w:val="20"/>
                <w:szCs w:val="20"/>
              </w:rPr>
            </w:r>
            <w:r w:rsidRPr="003F2A50">
              <w:rPr>
                <w:rFonts w:ascii="Calibri" w:hAnsi="Calibri"/>
                <w:sz w:val="20"/>
                <w:szCs w:val="20"/>
              </w:rPr>
              <w:fldChar w:fldCharType="end"/>
            </w:r>
            <w:r w:rsidR="00736AFA" w:rsidRPr="003F2A50">
              <w:rPr>
                <w:rFonts w:ascii="Calibri" w:hAnsi="Calibri"/>
                <w:b/>
                <w:bCs/>
                <w:sz w:val="20"/>
                <w:szCs w:val="20"/>
              </w:rPr>
              <w:t xml:space="preserve"> </w:t>
            </w:r>
            <w:r w:rsidR="00736AFA" w:rsidRPr="003F2A50">
              <w:rPr>
                <w:rFonts w:ascii="Calibri" w:hAnsi="Calibri"/>
                <w:bCs/>
                <w:sz w:val="20"/>
                <w:szCs w:val="20"/>
              </w:rPr>
              <w:t>beneficiar privat care, potrivit Normelor interne de achiziţii, trebuie să aplice prevederile OUG nr. 34/2006</w:t>
            </w:r>
          </w:p>
        </w:tc>
      </w:tr>
      <w:tr w:rsidR="00736AFA" w:rsidRPr="003F2A50" w:rsidTr="00A72505">
        <w:trPr>
          <w:trHeight w:val="290"/>
        </w:trPr>
        <w:tc>
          <w:tcPr>
            <w:tcW w:w="2217" w:type="pct"/>
            <w:gridSpan w:val="2"/>
            <w:tcBorders>
              <w:top w:val="single" w:sz="4" w:space="0" w:color="auto"/>
              <w:left w:val="single" w:sz="4" w:space="0" w:color="auto"/>
              <w:bottom w:val="single" w:sz="4" w:space="0" w:color="auto"/>
              <w:right w:val="single" w:sz="4" w:space="0" w:color="auto"/>
            </w:tcBorders>
            <w:vAlign w:val="center"/>
          </w:tcPr>
          <w:p w:rsidR="00736AFA" w:rsidRPr="003F2A50" w:rsidRDefault="00736AFA" w:rsidP="001A1000">
            <w:pPr>
              <w:rPr>
                <w:rFonts w:ascii="Calibri" w:hAnsi="Calibri"/>
              </w:rPr>
            </w:pPr>
            <w:r w:rsidRPr="003F2A50">
              <w:rPr>
                <w:rFonts w:ascii="Calibri" w:hAnsi="Calibri"/>
                <w:b/>
                <w:bCs/>
                <w:sz w:val="22"/>
                <w:szCs w:val="22"/>
              </w:rPr>
              <w:t xml:space="preserve">Denumirea </w:t>
            </w:r>
            <w:r w:rsidR="001A1000">
              <w:rPr>
                <w:rFonts w:ascii="Calibri" w:hAnsi="Calibri"/>
                <w:b/>
                <w:bCs/>
                <w:sz w:val="22"/>
                <w:szCs w:val="22"/>
              </w:rPr>
              <w:t>Promotorului de proiect</w:t>
            </w:r>
          </w:p>
        </w:tc>
        <w:tc>
          <w:tcPr>
            <w:tcW w:w="2783" w:type="pct"/>
            <w:gridSpan w:val="3"/>
            <w:tcBorders>
              <w:top w:val="single" w:sz="4" w:space="0" w:color="auto"/>
              <w:left w:val="single" w:sz="4" w:space="0" w:color="auto"/>
              <w:bottom w:val="single" w:sz="4" w:space="0" w:color="auto"/>
              <w:right w:val="single" w:sz="4" w:space="0" w:color="auto"/>
            </w:tcBorders>
            <w:vAlign w:val="bottom"/>
          </w:tcPr>
          <w:p w:rsidR="00736AFA" w:rsidRPr="003F2A50" w:rsidRDefault="00736AFA" w:rsidP="00A72505">
            <w:pPr>
              <w:rPr>
                <w:rFonts w:ascii="Calibri" w:hAnsi="Calibri"/>
              </w:rPr>
            </w:pPr>
          </w:p>
        </w:tc>
      </w:tr>
      <w:tr w:rsidR="00736AFA" w:rsidRPr="003F2A50" w:rsidTr="00A72505">
        <w:trPr>
          <w:trHeight w:val="210"/>
        </w:trPr>
        <w:tc>
          <w:tcPr>
            <w:tcW w:w="2217" w:type="pct"/>
            <w:gridSpan w:val="2"/>
            <w:tcBorders>
              <w:top w:val="single" w:sz="4" w:space="0" w:color="auto"/>
              <w:left w:val="single" w:sz="4" w:space="0" w:color="auto"/>
              <w:bottom w:val="single" w:sz="4" w:space="0" w:color="auto"/>
              <w:right w:val="single" w:sz="4" w:space="0" w:color="auto"/>
            </w:tcBorders>
            <w:vAlign w:val="center"/>
          </w:tcPr>
          <w:p w:rsidR="00736AFA" w:rsidRPr="003F2A50" w:rsidRDefault="00736AFA" w:rsidP="00A72505">
            <w:pPr>
              <w:rPr>
                <w:rFonts w:ascii="Calibri" w:hAnsi="Calibri"/>
                <w:b/>
                <w:bCs/>
              </w:rPr>
            </w:pPr>
            <w:r w:rsidRPr="003F2A50">
              <w:rPr>
                <w:rFonts w:ascii="Calibri" w:hAnsi="Calibri"/>
                <w:b/>
                <w:bCs/>
                <w:sz w:val="22"/>
                <w:szCs w:val="22"/>
              </w:rPr>
              <w:t>Denumirea achiziţiei</w:t>
            </w:r>
          </w:p>
        </w:tc>
        <w:tc>
          <w:tcPr>
            <w:tcW w:w="2783" w:type="pct"/>
            <w:gridSpan w:val="3"/>
            <w:tcBorders>
              <w:top w:val="single" w:sz="4" w:space="0" w:color="auto"/>
              <w:left w:val="single" w:sz="4" w:space="0" w:color="auto"/>
              <w:bottom w:val="single" w:sz="4" w:space="0" w:color="auto"/>
              <w:right w:val="single" w:sz="4" w:space="0" w:color="auto"/>
            </w:tcBorders>
            <w:vAlign w:val="bottom"/>
          </w:tcPr>
          <w:p w:rsidR="00736AFA" w:rsidRPr="003F2A50" w:rsidRDefault="00736AFA" w:rsidP="00A72505">
            <w:pPr>
              <w:rPr>
                <w:rFonts w:ascii="Calibri" w:hAnsi="Calibri"/>
                <w:b/>
                <w:bCs/>
              </w:rPr>
            </w:pPr>
          </w:p>
        </w:tc>
      </w:tr>
      <w:tr w:rsidR="00736AFA" w:rsidRPr="003F2A50" w:rsidTr="00A72505">
        <w:trPr>
          <w:trHeight w:val="260"/>
        </w:trPr>
        <w:tc>
          <w:tcPr>
            <w:tcW w:w="2217" w:type="pct"/>
            <w:gridSpan w:val="2"/>
            <w:tcBorders>
              <w:top w:val="single" w:sz="4" w:space="0" w:color="auto"/>
              <w:left w:val="single" w:sz="4" w:space="0" w:color="auto"/>
              <w:bottom w:val="single" w:sz="4" w:space="0" w:color="auto"/>
              <w:right w:val="single" w:sz="4" w:space="0" w:color="auto"/>
            </w:tcBorders>
            <w:vAlign w:val="center"/>
          </w:tcPr>
          <w:p w:rsidR="00736AFA" w:rsidRPr="003F2A50" w:rsidRDefault="00736AFA" w:rsidP="00A72505">
            <w:pPr>
              <w:rPr>
                <w:rFonts w:ascii="Calibri" w:hAnsi="Calibri"/>
                <w:b/>
              </w:rPr>
            </w:pPr>
            <w:r w:rsidRPr="003F2A50">
              <w:rPr>
                <w:rFonts w:ascii="Calibri" w:hAnsi="Calibri"/>
                <w:b/>
                <w:sz w:val="22"/>
                <w:szCs w:val="22"/>
              </w:rPr>
              <w:t>Valoarea estimată a achiziţiei</w:t>
            </w:r>
          </w:p>
        </w:tc>
        <w:tc>
          <w:tcPr>
            <w:tcW w:w="2783" w:type="pct"/>
            <w:gridSpan w:val="3"/>
            <w:tcBorders>
              <w:top w:val="single" w:sz="4" w:space="0" w:color="auto"/>
              <w:left w:val="single" w:sz="4" w:space="0" w:color="auto"/>
              <w:bottom w:val="single" w:sz="4" w:space="0" w:color="auto"/>
              <w:right w:val="single" w:sz="4" w:space="0" w:color="auto"/>
            </w:tcBorders>
            <w:vAlign w:val="bottom"/>
          </w:tcPr>
          <w:p w:rsidR="00736AFA" w:rsidRPr="003F2A50" w:rsidRDefault="00736AFA" w:rsidP="00A72505">
            <w:pPr>
              <w:rPr>
                <w:rFonts w:ascii="Calibri" w:hAnsi="Calibri"/>
                <w:b/>
                <w:bCs/>
              </w:rPr>
            </w:pPr>
          </w:p>
        </w:tc>
      </w:tr>
      <w:tr w:rsidR="00736AFA" w:rsidRPr="003F2A50" w:rsidTr="00A72505">
        <w:trPr>
          <w:trHeight w:val="260"/>
        </w:trPr>
        <w:tc>
          <w:tcPr>
            <w:tcW w:w="2217" w:type="pct"/>
            <w:gridSpan w:val="2"/>
            <w:tcBorders>
              <w:top w:val="single" w:sz="4" w:space="0" w:color="auto"/>
              <w:left w:val="single" w:sz="4" w:space="0" w:color="auto"/>
              <w:bottom w:val="single" w:sz="4" w:space="0" w:color="auto"/>
              <w:right w:val="single" w:sz="4" w:space="0" w:color="auto"/>
            </w:tcBorders>
            <w:vAlign w:val="center"/>
          </w:tcPr>
          <w:p w:rsidR="00736AFA" w:rsidRPr="003F2A50" w:rsidRDefault="00736AFA" w:rsidP="00A72505">
            <w:pPr>
              <w:rPr>
                <w:rFonts w:ascii="Calibri" w:hAnsi="Calibri"/>
                <w:b/>
              </w:rPr>
            </w:pPr>
            <w:r w:rsidRPr="003F2A50">
              <w:rPr>
                <w:rFonts w:ascii="Calibri" w:hAnsi="Calibri"/>
                <w:b/>
                <w:sz w:val="22"/>
                <w:szCs w:val="22"/>
              </w:rPr>
              <w:t>Procedura aplicată</w:t>
            </w:r>
          </w:p>
        </w:tc>
        <w:tc>
          <w:tcPr>
            <w:tcW w:w="2783" w:type="pct"/>
            <w:gridSpan w:val="3"/>
            <w:tcBorders>
              <w:top w:val="single" w:sz="4" w:space="0" w:color="auto"/>
              <w:left w:val="single" w:sz="4" w:space="0" w:color="auto"/>
              <w:bottom w:val="single" w:sz="4" w:space="0" w:color="auto"/>
              <w:right w:val="single" w:sz="4" w:space="0" w:color="auto"/>
            </w:tcBorders>
            <w:vAlign w:val="bottom"/>
          </w:tcPr>
          <w:p w:rsidR="00736AFA" w:rsidRPr="003F2A50" w:rsidRDefault="00736AFA" w:rsidP="00A72505">
            <w:pPr>
              <w:rPr>
                <w:rFonts w:ascii="Calibri" w:hAnsi="Calibri"/>
                <w:b/>
                <w:bCs/>
              </w:rPr>
            </w:pPr>
          </w:p>
        </w:tc>
      </w:tr>
      <w:tr w:rsidR="00736AFA" w:rsidRPr="003F2A50" w:rsidTr="00A72505">
        <w:trPr>
          <w:trHeight w:val="260"/>
        </w:trPr>
        <w:tc>
          <w:tcPr>
            <w:tcW w:w="2217" w:type="pct"/>
            <w:gridSpan w:val="2"/>
            <w:tcBorders>
              <w:top w:val="single" w:sz="4" w:space="0" w:color="auto"/>
              <w:left w:val="single" w:sz="4" w:space="0" w:color="auto"/>
              <w:bottom w:val="single" w:sz="4" w:space="0" w:color="auto"/>
              <w:right w:val="single" w:sz="4" w:space="0" w:color="auto"/>
            </w:tcBorders>
            <w:vAlign w:val="bottom"/>
          </w:tcPr>
          <w:p w:rsidR="00736AFA" w:rsidRPr="003F2A50" w:rsidRDefault="00736AFA" w:rsidP="00A72505">
            <w:pPr>
              <w:rPr>
                <w:rFonts w:ascii="Calibri" w:hAnsi="Calibri"/>
                <w:b/>
                <w:bCs/>
              </w:rPr>
            </w:pPr>
            <w:r w:rsidRPr="003F2A50">
              <w:rPr>
                <w:rFonts w:ascii="Calibri" w:hAnsi="Calibri"/>
                <w:b/>
                <w:sz w:val="22"/>
                <w:szCs w:val="22"/>
              </w:rPr>
              <w:t>Numărul/data semnării contractului de achiziţie</w:t>
            </w:r>
          </w:p>
        </w:tc>
        <w:tc>
          <w:tcPr>
            <w:tcW w:w="2783" w:type="pct"/>
            <w:gridSpan w:val="3"/>
            <w:tcBorders>
              <w:top w:val="single" w:sz="4" w:space="0" w:color="auto"/>
              <w:left w:val="single" w:sz="4" w:space="0" w:color="auto"/>
              <w:bottom w:val="single" w:sz="4" w:space="0" w:color="auto"/>
              <w:right w:val="single" w:sz="4" w:space="0" w:color="auto"/>
            </w:tcBorders>
            <w:vAlign w:val="bottom"/>
          </w:tcPr>
          <w:p w:rsidR="00736AFA" w:rsidRPr="003F2A50" w:rsidRDefault="00736AFA" w:rsidP="00A72505">
            <w:pPr>
              <w:rPr>
                <w:rFonts w:ascii="Calibri" w:hAnsi="Calibri"/>
                <w:b/>
                <w:bCs/>
              </w:rPr>
            </w:pPr>
          </w:p>
        </w:tc>
      </w:tr>
      <w:tr w:rsidR="00736AFA" w:rsidRPr="003F2A50" w:rsidTr="00A72505">
        <w:trPr>
          <w:trHeight w:val="240"/>
        </w:trPr>
        <w:tc>
          <w:tcPr>
            <w:tcW w:w="2217" w:type="pct"/>
            <w:gridSpan w:val="2"/>
            <w:tcBorders>
              <w:top w:val="single" w:sz="4" w:space="0" w:color="auto"/>
              <w:left w:val="single" w:sz="4" w:space="0" w:color="auto"/>
              <w:bottom w:val="single" w:sz="4" w:space="0" w:color="auto"/>
              <w:right w:val="single" w:sz="4" w:space="0" w:color="auto"/>
            </w:tcBorders>
            <w:vAlign w:val="bottom"/>
          </w:tcPr>
          <w:p w:rsidR="00736AFA" w:rsidRPr="003F2A50" w:rsidRDefault="00736AFA" w:rsidP="00A72505">
            <w:pPr>
              <w:rPr>
                <w:rFonts w:ascii="Calibri" w:hAnsi="Calibri"/>
                <w:b/>
              </w:rPr>
            </w:pPr>
            <w:r w:rsidRPr="003F2A50">
              <w:rPr>
                <w:rFonts w:ascii="Calibri" w:hAnsi="Calibri"/>
                <w:b/>
                <w:sz w:val="22"/>
                <w:szCs w:val="22"/>
              </w:rPr>
              <w:t>Denumire contractor</w:t>
            </w:r>
          </w:p>
        </w:tc>
        <w:tc>
          <w:tcPr>
            <w:tcW w:w="2783" w:type="pct"/>
            <w:gridSpan w:val="3"/>
            <w:tcBorders>
              <w:top w:val="single" w:sz="4" w:space="0" w:color="auto"/>
              <w:left w:val="single" w:sz="4" w:space="0" w:color="auto"/>
              <w:bottom w:val="single" w:sz="4" w:space="0" w:color="auto"/>
              <w:right w:val="single" w:sz="4" w:space="0" w:color="auto"/>
            </w:tcBorders>
            <w:vAlign w:val="bottom"/>
          </w:tcPr>
          <w:p w:rsidR="00736AFA" w:rsidRPr="003F2A50" w:rsidRDefault="00736AFA" w:rsidP="00A72505">
            <w:pPr>
              <w:rPr>
                <w:rFonts w:ascii="Calibri" w:hAnsi="Calibri"/>
              </w:rPr>
            </w:pPr>
          </w:p>
        </w:tc>
      </w:tr>
      <w:tr w:rsidR="00736AFA" w:rsidRPr="003F2A50" w:rsidTr="00A72505">
        <w:trPr>
          <w:trHeight w:val="270"/>
        </w:trPr>
        <w:tc>
          <w:tcPr>
            <w:tcW w:w="2217" w:type="pct"/>
            <w:gridSpan w:val="2"/>
            <w:tcBorders>
              <w:top w:val="single" w:sz="4" w:space="0" w:color="auto"/>
              <w:left w:val="single" w:sz="4" w:space="0" w:color="auto"/>
              <w:bottom w:val="single" w:sz="4" w:space="0" w:color="auto"/>
              <w:right w:val="single" w:sz="4" w:space="0" w:color="auto"/>
            </w:tcBorders>
            <w:vAlign w:val="bottom"/>
          </w:tcPr>
          <w:p w:rsidR="00736AFA" w:rsidRPr="003F2A50" w:rsidRDefault="00736AFA" w:rsidP="00A72505">
            <w:pPr>
              <w:rPr>
                <w:rFonts w:ascii="Calibri" w:hAnsi="Calibri"/>
                <w:b/>
              </w:rPr>
            </w:pPr>
            <w:r w:rsidRPr="003F2A50">
              <w:rPr>
                <w:rFonts w:ascii="Calibri" w:hAnsi="Calibri"/>
                <w:b/>
                <w:sz w:val="22"/>
                <w:szCs w:val="22"/>
              </w:rPr>
              <w:t>Valoarea contractului (fără TVA)</w:t>
            </w:r>
          </w:p>
        </w:tc>
        <w:tc>
          <w:tcPr>
            <w:tcW w:w="2783" w:type="pct"/>
            <w:gridSpan w:val="3"/>
            <w:tcBorders>
              <w:top w:val="single" w:sz="4" w:space="0" w:color="auto"/>
              <w:left w:val="single" w:sz="4" w:space="0" w:color="auto"/>
              <w:bottom w:val="single" w:sz="4" w:space="0" w:color="auto"/>
              <w:right w:val="single" w:sz="4" w:space="0" w:color="auto"/>
            </w:tcBorders>
            <w:vAlign w:val="bottom"/>
          </w:tcPr>
          <w:p w:rsidR="00736AFA" w:rsidRPr="003F2A50" w:rsidRDefault="00736AFA" w:rsidP="00A72505">
            <w:pPr>
              <w:rPr>
                <w:rFonts w:ascii="Calibri" w:hAnsi="Calibri"/>
              </w:rPr>
            </w:pPr>
          </w:p>
        </w:tc>
      </w:tr>
      <w:tr w:rsidR="00736AFA" w:rsidRPr="003F2A50" w:rsidTr="00A72505">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trHeight w:val="502"/>
          <w:tblHeader/>
        </w:trPr>
        <w:tc>
          <w:tcPr>
            <w:tcW w:w="299" w:type="pct"/>
            <w:tcBorders>
              <w:top w:val="single" w:sz="4" w:space="0" w:color="auto"/>
            </w:tcBorders>
            <w:shd w:val="clear" w:color="auto" w:fill="BFBFBF"/>
            <w:vAlign w:val="center"/>
          </w:tcPr>
          <w:p w:rsidR="00736AFA" w:rsidRPr="003F2A50" w:rsidRDefault="00736AFA" w:rsidP="00A72505">
            <w:pPr>
              <w:jc w:val="center"/>
              <w:rPr>
                <w:rFonts w:ascii="Calibri" w:hAnsi="Calibri"/>
                <w:b/>
                <w:bCs/>
              </w:rPr>
            </w:pPr>
            <w:r w:rsidRPr="003F2A50">
              <w:rPr>
                <w:rFonts w:ascii="Calibri" w:hAnsi="Calibri"/>
                <w:b/>
                <w:bCs/>
                <w:sz w:val="22"/>
                <w:szCs w:val="22"/>
              </w:rPr>
              <w:t>Nr. Crt.</w:t>
            </w:r>
          </w:p>
        </w:tc>
        <w:tc>
          <w:tcPr>
            <w:tcW w:w="1918" w:type="pct"/>
            <w:tcBorders>
              <w:top w:val="single" w:sz="4" w:space="0" w:color="auto"/>
            </w:tcBorders>
            <w:shd w:val="clear" w:color="auto" w:fill="BFBFBF"/>
            <w:vAlign w:val="center"/>
          </w:tcPr>
          <w:p w:rsidR="00736AFA" w:rsidRPr="003F2A50" w:rsidRDefault="00736AFA" w:rsidP="00A72505">
            <w:pPr>
              <w:jc w:val="center"/>
              <w:rPr>
                <w:rFonts w:ascii="Calibri" w:hAnsi="Calibri"/>
                <w:b/>
                <w:bCs/>
              </w:rPr>
            </w:pPr>
            <w:r w:rsidRPr="003F2A50">
              <w:rPr>
                <w:rFonts w:ascii="Calibri" w:hAnsi="Calibri"/>
                <w:b/>
                <w:bCs/>
                <w:sz w:val="22"/>
                <w:szCs w:val="22"/>
              </w:rPr>
              <w:t>Întrebări legate de verificare</w:t>
            </w:r>
          </w:p>
        </w:tc>
        <w:tc>
          <w:tcPr>
            <w:tcW w:w="360" w:type="pct"/>
            <w:tcBorders>
              <w:top w:val="single" w:sz="4" w:space="0" w:color="auto"/>
            </w:tcBorders>
            <w:shd w:val="clear" w:color="auto" w:fill="BFBFBF"/>
            <w:vAlign w:val="center"/>
          </w:tcPr>
          <w:p w:rsidR="00736AFA" w:rsidRPr="003F2A50" w:rsidRDefault="00736AFA" w:rsidP="00A72505">
            <w:pPr>
              <w:jc w:val="center"/>
              <w:rPr>
                <w:rFonts w:ascii="Calibri" w:hAnsi="Calibri"/>
                <w:b/>
                <w:bCs/>
              </w:rPr>
            </w:pPr>
            <w:r w:rsidRPr="003F2A50">
              <w:rPr>
                <w:rFonts w:ascii="Calibri" w:hAnsi="Calibri"/>
                <w:b/>
                <w:bCs/>
                <w:sz w:val="22"/>
                <w:szCs w:val="22"/>
              </w:rPr>
              <w:t>DA</w:t>
            </w:r>
          </w:p>
        </w:tc>
        <w:tc>
          <w:tcPr>
            <w:tcW w:w="359" w:type="pct"/>
            <w:tcBorders>
              <w:top w:val="single" w:sz="4" w:space="0" w:color="auto"/>
            </w:tcBorders>
            <w:shd w:val="clear" w:color="auto" w:fill="BFBFBF"/>
            <w:vAlign w:val="center"/>
          </w:tcPr>
          <w:p w:rsidR="00736AFA" w:rsidRPr="003F2A50" w:rsidRDefault="00736AFA" w:rsidP="00A72505">
            <w:pPr>
              <w:jc w:val="center"/>
              <w:rPr>
                <w:rFonts w:ascii="Calibri" w:hAnsi="Calibri"/>
                <w:b/>
                <w:bCs/>
              </w:rPr>
            </w:pPr>
            <w:r w:rsidRPr="003F2A50">
              <w:rPr>
                <w:rFonts w:ascii="Calibri" w:hAnsi="Calibri"/>
                <w:b/>
                <w:bCs/>
                <w:sz w:val="22"/>
                <w:szCs w:val="22"/>
              </w:rPr>
              <w:t>NU</w:t>
            </w:r>
          </w:p>
        </w:tc>
        <w:tc>
          <w:tcPr>
            <w:tcW w:w="2064" w:type="pct"/>
            <w:tcBorders>
              <w:top w:val="single" w:sz="4" w:space="0" w:color="auto"/>
            </w:tcBorders>
            <w:shd w:val="clear" w:color="auto" w:fill="BFBFBF"/>
            <w:vAlign w:val="center"/>
          </w:tcPr>
          <w:p w:rsidR="00736AFA" w:rsidRPr="003F2A50" w:rsidRDefault="00736AFA" w:rsidP="00A72505">
            <w:pPr>
              <w:jc w:val="center"/>
              <w:rPr>
                <w:rFonts w:ascii="Calibri" w:hAnsi="Calibri"/>
                <w:b/>
                <w:bCs/>
              </w:rPr>
            </w:pPr>
            <w:r w:rsidRPr="003F2A50">
              <w:rPr>
                <w:rFonts w:ascii="Calibri" w:hAnsi="Calibri"/>
                <w:b/>
                <w:bCs/>
                <w:sz w:val="22"/>
                <w:szCs w:val="22"/>
              </w:rPr>
              <w:t>Observații</w:t>
            </w:r>
          </w:p>
        </w:tc>
      </w:tr>
      <w:tr w:rsidR="00736AFA" w:rsidRPr="003F2A50" w:rsidTr="00A72505">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trHeight w:val="300"/>
        </w:trPr>
        <w:tc>
          <w:tcPr>
            <w:tcW w:w="299" w:type="pct"/>
            <w:shd w:val="clear" w:color="auto" w:fill="E0E0E0"/>
          </w:tcPr>
          <w:p w:rsidR="00736AFA" w:rsidRPr="003F2A50" w:rsidRDefault="00736AFA" w:rsidP="00A72505">
            <w:pPr>
              <w:jc w:val="center"/>
              <w:rPr>
                <w:rFonts w:ascii="Calibri" w:hAnsi="Calibri"/>
                <w:b/>
                <w:sz w:val="20"/>
                <w:szCs w:val="20"/>
              </w:rPr>
            </w:pPr>
            <w:r w:rsidRPr="003F2A50">
              <w:rPr>
                <w:rFonts w:ascii="Calibri" w:hAnsi="Calibri"/>
                <w:b/>
                <w:sz w:val="20"/>
                <w:szCs w:val="20"/>
              </w:rPr>
              <w:t>1.</w:t>
            </w:r>
          </w:p>
        </w:tc>
        <w:tc>
          <w:tcPr>
            <w:tcW w:w="4701" w:type="pct"/>
            <w:gridSpan w:val="4"/>
            <w:shd w:val="clear" w:color="auto" w:fill="E0E0E0"/>
          </w:tcPr>
          <w:p w:rsidR="00736AFA" w:rsidRPr="003F2A50" w:rsidRDefault="00736AFA" w:rsidP="00A72505">
            <w:pPr>
              <w:jc w:val="both"/>
              <w:rPr>
                <w:rFonts w:ascii="Calibri" w:hAnsi="Calibri"/>
                <w:i/>
                <w:sz w:val="16"/>
                <w:szCs w:val="16"/>
              </w:rPr>
            </w:pPr>
            <w:r w:rsidRPr="003F2A50">
              <w:rPr>
                <w:rFonts w:ascii="Calibri" w:hAnsi="Calibri"/>
                <w:b/>
                <w:sz w:val="20"/>
                <w:szCs w:val="20"/>
              </w:rPr>
              <w:t>PUBLICITATE</w:t>
            </w:r>
          </w:p>
        </w:tc>
      </w:tr>
      <w:tr w:rsidR="00736AFA" w:rsidRPr="003F2A50" w:rsidTr="00A72505">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trHeight w:val="300"/>
        </w:trPr>
        <w:tc>
          <w:tcPr>
            <w:tcW w:w="299" w:type="pct"/>
          </w:tcPr>
          <w:p w:rsidR="00736AFA" w:rsidRPr="003F2A50" w:rsidRDefault="00736AFA" w:rsidP="00A72505">
            <w:pPr>
              <w:jc w:val="center"/>
              <w:rPr>
                <w:rFonts w:ascii="Calibri" w:hAnsi="Calibri"/>
                <w:sz w:val="20"/>
                <w:szCs w:val="20"/>
              </w:rPr>
            </w:pPr>
            <w:r w:rsidRPr="003F2A50">
              <w:rPr>
                <w:rFonts w:ascii="Calibri" w:hAnsi="Calibri"/>
                <w:sz w:val="20"/>
                <w:szCs w:val="20"/>
              </w:rPr>
              <w:t>1.1</w:t>
            </w:r>
          </w:p>
        </w:tc>
        <w:tc>
          <w:tcPr>
            <w:tcW w:w="1918" w:type="pct"/>
          </w:tcPr>
          <w:p w:rsidR="00736AFA" w:rsidRPr="003F2A50" w:rsidRDefault="00736AFA" w:rsidP="00A72505">
            <w:pPr>
              <w:rPr>
                <w:rFonts w:ascii="Calibri" w:hAnsi="Calibri"/>
                <w:sz w:val="20"/>
                <w:szCs w:val="20"/>
              </w:rPr>
            </w:pPr>
            <w:r w:rsidRPr="003F2A50">
              <w:rPr>
                <w:rFonts w:ascii="Calibri" w:hAnsi="Calibri"/>
                <w:sz w:val="20"/>
                <w:szCs w:val="20"/>
              </w:rPr>
              <w:t xml:space="preserve">Există dovada publicării anunţului de participare sau a invitaţiei de participare, respectiv : </w:t>
            </w:r>
          </w:p>
          <w:p w:rsidR="00736AFA" w:rsidRPr="003F2A50" w:rsidRDefault="00736AFA" w:rsidP="00736AFA">
            <w:pPr>
              <w:numPr>
                <w:ilvl w:val="0"/>
                <w:numId w:val="2"/>
              </w:numPr>
              <w:rPr>
                <w:rFonts w:ascii="Calibri" w:hAnsi="Calibri"/>
                <w:sz w:val="20"/>
                <w:szCs w:val="20"/>
              </w:rPr>
            </w:pPr>
            <w:r w:rsidRPr="003F2A50">
              <w:rPr>
                <w:rFonts w:ascii="Calibri" w:hAnsi="Calibri"/>
                <w:sz w:val="20"/>
                <w:szCs w:val="20"/>
              </w:rPr>
              <w:t xml:space="preserve">în SEAP, dacă valoarea estimată a contractului este mai mică decât pragurile prevăzute </w:t>
            </w:r>
            <w:r w:rsidRPr="003F2A50">
              <w:rPr>
                <w:rFonts w:ascii="Calibri" w:hAnsi="Calibri"/>
                <w:b/>
                <w:sz w:val="20"/>
                <w:szCs w:val="20"/>
              </w:rPr>
              <w:t>la art. 55 alin. (2)</w:t>
            </w:r>
            <w:r w:rsidRPr="003F2A50">
              <w:rPr>
                <w:rFonts w:ascii="Calibri" w:hAnsi="Calibri"/>
                <w:sz w:val="20"/>
                <w:szCs w:val="20"/>
              </w:rPr>
              <w:t xml:space="preserve"> din OUG nr. 34/2006 şi, în cazul contractului de servicii de publicitate media, şi pe site-ul </w:t>
            </w:r>
            <w:hyperlink r:id="rId8" w:history="1">
              <w:r w:rsidRPr="003F2A50">
                <w:rPr>
                  <w:rStyle w:val="Hyperlink"/>
                  <w:rFonts w:ascii="Calibri" w:hAnsi="Calibri"/>
                  <w:sz w:val="20"/>
                  <w:szCs w:val="20"/>
                </w:rPr>
                <w:t>www.publicitate.ro</w:t>
              </w:r>
            </w:hyperlink>
            <w:r w:rsidRPr="003F2A50">
              <w:rPr>
                <w:rFonts w:ascii="Calibri" w:hAnsi="Calibri"/>
                <w:sz w:val="20"/>
                <w:szCs w:val="20"/>
              </w:rPr>
              <w:t>?</w:t>
            </w:r>
          </w:p>
          <w:p w:rsidR="00736AFA" w:rsidRPr="003F2A50" w:rsidRDefault="00736AFA" w:rsidP="00736AFA">
            <w:pPr>
              <w:numPr>
                <w:ilvl w:val="0"/>
                <w:numId w:val="2"/>
              </w:numPr>
              <w:rPr>
                <w:rFonts w:ascii="Calibri" w:hAnsi="Calibri"/>
                <w:sz w:val="20"/>
                <w:szCs w:val="20"/>
              </w:rPr>
            </w:pPr>
            <w:r w:rsidRPr="003F2A50">
              <w:rPr>
                <w:rFonts w:ascii="Calibri" w:hAnsi="Calibri"/>
                <w:sz w:val="20"/>
                <w:szCs w:val="20"/>
              </w:rPr>
              <w:t xml:space="preserve">în JOUE şi în SEAP, dacă valoarea estimată a contractului este egală sau mai mare decât pragurile prevăzute la </w:t>
            </w:r>
            <w:r w:rsidRPr="003F2A50">
              <w:rPr>
                <w:rFonts w:ascii="Calibri" w:hAnsi="Calibri"/>
                <w:b/>
                <w:sz w:val="20"/>
                <w:szCs w:val="20"/>
              </w:rPr>
              <w:t>art. 55 alin. (2)</w:t>
            </w:r>
            <w:r w:rsidRPr="003F2A50">
              <w:rPr>
                <w:rFonts w:ascii="Calibri" w:hAnsi="Calibri"/>
                <w:sz w:val="20"/>
                <w:szCs w:val="20"/>
              </w:rPr>
              <w:t xml:space="preserve"> din OUG nr. 34/2006 şi, în cazul contractului de servicii de publicitate media, şi pe site-ul </w:t>
            </w:r>
            <w:hyperlink r:id="rId9" w:history="1">
              <w:r w:rsidRPr="003F2A50">
                <w:rPr>
                  <w:rStyle w:val="Hyperlink"/>
                  <w:rFonts w:ascii="Calibri" w:hAnsi="Calibri"/>
                  <w:sz w:val="20"/>
                  <w:szCs w:val="20"/>
                </w:rPr>
                <w:t>www.publicitate.ro</w:t>
              </w:r>
            </w:hyperlink>
            <w:r w:rsidRPr="003F2A50">
              <w:rPr>
                <w:rFonts w:ascii="Calibri" w:hAnsi="Calibri"/>
                <w:sz w:val="20"/>
                <w:szCs w:val="20"/>
              </w:rPr>
              <w:t>?</w:t>
            </w:r>
          </w:p>
          <w:p w:rsidR="00736AFA" w:rsidRPr="003F2A50" w:rsidRDefault="00736AFA" w:rsidP="00A72505">
            <w:pPr>
              <w:rPr>
                <w:rFonts w:ascii="Calibri" w:hAnsi="Calibri"/>
                <w:sz w:val="20"/>
                <w:szCs w:val="20"/>
              </w:rPr>
            </w:pPr>
          </w:p>
        </w:tc>
        <w:tc>
          <w:tcPr>
            <w:tcW w:w="360" w:type="pct"/>
            <w:vAlign w:val="bottom"/>
          </w:tcPr>
          <w:p w:rsidR="00736AFA" w:rsidRPr="003F2A50" w:rsidRDefault="00736AFA" w:rsidP="00A72505">
            <w:pPr>
              <w:jc w:val="both"/>
              <w:rPr>
                <w:rFonts w:ascii="Calibri" w:hAnsi="Calibri"/>
                <w:b/>
                <w:bCs/>
              </w:rPr>
            </w:pPr>
          </w:p>
        </w:tc>
        <w:tc>
          <w:tcPr>
            <w:tcW w:w="359" w:type="pct"/>
            <w:vAlign w:val="bottom"/>
          </w:tcPr>
          <w:p w:rsidR="00736AFA" w:rsidRPr="003F2A50" w:rsidRDefault="00736AFA" w:rsidP="00A72505">
            <w:pPr>
              <w:jc w:val="both"/>
              <w:rPr>
                <w:rFonts w:ascii="Calibri" w:hAnsi="Calibri"/>
                <w:b/>
                <w:bCs/>
              </w:rPr>
            </w:pPr>
          </w:p>
        </w:tc>
        <w:tc>
          <w:tcPr>
            <w:tcW w:w="2064" w:type="pct"/>
          </w:tcPr>
          <w:p w:rsidR="00736AFA" w:rsidRPr="003F2A50" w:rsidRDefault="00736AFA" w:rsidP="00A72505">
            <w:pPr>
              <w:jc w:val="both"/>
              <w:rPr>
                <w:rFonts w:ascii="Calibri" w:hAnsi="Calibri"/>
                <w:i/>
                <w:sz w:val="16"/>
                <w:szCs w:val="16"/>
              </w:rPr>
            </w:pPr>
            <w:r w:rsidRPr="003F2A50">
              <w:rPr>
                <w:rFonts w:ascii="Calibri" w:hAnsi="Calibri"/>
                <w:i/>
                <w:sz w:val="16"/>
                <w:szCs w:val="16"/>
              </w:rPr>
              <w:t xml:space="preserve">Se verifică dacă a fost publicat anunţul de participare în SEAP şi, după caz, în JOUE şi/sau pe </w:t>
            </w:r>
            <w:hyperlink r:id="rId10" w:history="1">
              <w:r w:rsidRPr="003F2A50">
                <w:rPr>
                  <w:rFonts w:ascii="Calibri" w:hAnsi="Calibri"/>
                  <w:i/>
                  <w:sz w:val="16"/>
                  <w:szCs w:val="16"/>
                </w:rPr>
                <w:t>www.publicitatepublica.ro</w:t>
              </w:r>
            </w:hyperlink>
            <w:r w:rsidRPr="003F2A50">
              <w:rPr>
                <w:rFonts w:ascii="Calibri" w:hAnsi="Calibri"/>
                <w:i/>
                <w:sz w:val="16"/>
                <w:szCs w:val="16"/>
              </w:rPr>
              <w:t xml:space="preserve">. </w:t>
            </w:r>
          </w:p>
          <w:p w:rsidR="00736AFA" w:rsidRPr="003F2A50" w:rsidRDefault="00736AFA" w:rsidP="00A72505">
            <w:pPr>
              <w:jc w:val="both"/>
              <w:rPr>
                <w:rFonts w:ascii="Calibri" w:hAnsi="Calibri"/>
                <w:i/>
                <w:sz w:val="16"/>
                <w:szCs w:val="16"/>
                <w:u w:val="single"/>
              </w:rPr>
            </w:pPr>
            <w:r w:rsidRPr="003F2A50">
              <w:rPr>
                <w:rFonts w:ascii="Calibri" w:hAnsi="Calibri"/>
                <w:i/>
                <w:sz w:val="16"/>
                <w:szCs w:val="16"/>
                <w:u w:val="single"/>
              </w:rPr>
              <w:t>Verificări pe site-uri:</w:t>
            </w:r>
          </w:p>
          <w:p w:rsidR="00736AFA" w:rsidRPr="003F2A50" w:rsidRDefault="00201411" w:rsidP="00A72505">
            <w:pPr>
              <w:jc w:val="both"/>
              <w:rPr>
                <w:rFonts w:ascii="Calibri" w:hAnsi="Calibri"/>
                <w:i/>
                <w:sz w:val="16"/>
                <w:szCs w:val="16"/>
              </w:rPr>
            </w:pPr>
            <w:hyperlink r:id="rId11" w:history="1">
              <w:r w:rsidR="00736AFA" w:rsidRPr="003F2A50">
                <w:rPr>
                  <w:rFonts w:ascii="Calibri" w:hAnsi="Calibri"/>
                  <w:i/>
                  <w:sz w:val="16"/>
                  <w:szCs w:val="16"/>
                </w:rPr>
                <w:t>www.e-licitatie.ro</w:t>
              </w:r>
            </w:hyperlink>
            <w:r w:rsidR="00736AFA" w:rsidRPr="003F2A50">
              <w:rPr>
                <w:rFonts w:ascii="Calibri" w:hAnsi="Calibri"/>
                <w:i/>
                <w:sz w:val="16"/>
                <w:szCs w:val="16"/>
              </w:rPr>
              <w:t xml:space="preserve"> ;</w:t>
            </w:r>
          </w:p>
          <w:p w:rsidR="00736AFA" w:rsidRPr="003F2A50" w:rsidRDefault="00201411" w:rsidP="00A72505">
            <w:pPr>
              <w:jc w:val="both"/>
              <w:rPr>
                <w:rFonts w:ascii="Calibri" w:hAnsi="Calibri"/>
                <w:i/>
                <w:sz w:val="16"/>
                <w:szCs w:val="16"/>
              </w:rPr>
            </w:pPr>
            <w:hyperlink r:id="rId12" w:history="1">
              <w:r w:rsidR="00736AFA" w:rsidRPr="003F2A50">
                <w:rPr>
                  <w:rFonts w:ascii="Calibri" w:hAnsi="Calibri"/>
                  <w:i/>
                  <w:sz w:val="16"/>
                  <w:szCs w:val="16"/>
                </w:rPr>
                <w:t>www.publicitatepublica.ro</w:t>
              </w:r>
            </w:hyperlink>
            <w:r w:rsidR="00736AFA" w:rsidRPr="003F2A50">
              <w:rPr>
                <w:rFonts w:ascii="Calibri" w:hAnsi="Calibri"/>
                <w:i/>
                <w:sz w:val="16"/>
                <w:szCs w:val="16"/>
              </w:rPr>
              <w:t>, dacă este cazul atribuirii unui contract de servicii de publicitate media</w:t>
            </w:r>
          </w:p>
          <w:p w:rsidR="00736AFA" w:rsidRPr="003F2A50" w:rsidRDefault="00736AFA" w:rsidP="00A72505">
            <w:pPr>
              <w:jc w:val="both"/>
              <w:rPr>
                <w:rFonts w:ascii="Calibri" w:hAnsi="Calibri"/>
                <w:i/>
                <w:sz w:val="16"/>
                <w:szCs w:val="16"/>
              </w:rPr>
            </w:pPr>
          </w:p>
          <w:p w:rsidR="00736AFA" w:rsidRPr="003F2A50" w:rsidRDefault="00736AFA" w:rsidP="00A72505">
            <w:pPr>
              <w:jc w:val="both"/>
              <w:rPr>
                <w:rFonts w:ascii="Calibri" w:hAnsi="Calibri"/>
                <w:i/>
                <w:sz w:val="16"/>
                <w:szCs w:val="16"/>
              </w:rPr>
            </w:pPr>
            <w:r w:rsidRPr="003F2A50">
              <w:rPr>
                <w:rFonts w:ascii="Calibri" w:hAnsi="Calibri"/>
                <w:i/>
                <w:sz w:val="16"/>
                <w:szCs w:val="16"/>
              </w:rPr>
              <w:t xml:space="preserve">Obs.: În cazul în care, din motive de natură tehnică, operatorul SEAP nu are posibilitatea transmiterii unui anumit anunţ spre publicare în Jurnalul Oficial al Uniunii Europene, autorităţii contractante îi revine responsabilitatea transmiterii spre publicare a anunţului respectiv prin mijloace proprii. </w:t>
            </w:r>
          </w:p>
        </w:tc>
      </w:tr>
      <w:tr w:rsidR="00736AFA" w:rsidRPr="003F2A50" w:rsidTr="00A72505">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trHeight w:val="300"/>
        </w:trPr>
        <w:tc>
          <w:tcPr>
            <w:tcW w:w="299" w:type="pct"/>
          </w:tcPr>
          <w:p w:rsidR="00736AFA" w:rsidRPr="003F2A50" w:rsidRDefault="00736AFA" w:rsidP="00A72505">
            <w:pPr>
              <w:jc w:val="center"/>
              <w:rPr>
                <w:rFonts w:ascii="Calibri" w:hAnsi="Calibri"/>
                <w:sz w:val="20"/>
                <w:szCs w:val="20"/>
              </w:rPr>
            </w:pPr>
            <w:r w:rsidRPr="003F2A50">
              <w:rPr>
                <w:rFonts w:ascii="Calibri" w:hAnsi="Calibri"/>
                <w:sz w:val="20"/>
                <w:szCs w:val="20"/>
              </w:rPr>
              <w:t>1.2</w:t>
            </w:r>
          </w:p>
        </w:tc>
        <w:tc>
          <w:tcPr>
            <w:tcW w:w="1918" w:type="pct"/>
          </w:tcPr>
          <w:p w:rsidR="00736AFA" w:rsidRPr="003F2A50" w:rsidRDefault="00736AFA" w:rsidP="00A72505">
            <w:pPr>
              <w:jc w:val="both"/>
              <w:rPr>
                <w:rFonts w:ascii="Calibri" w:hAnsi="Calibri"/>
                <w:sz w:val="20"/>
                <w:szCs w:val="20"/>
              </w:rPr>
            </w:pPr>
            <w:r w:rsidRPr="003F2A50">
              <w:rPr>
                <w:rFonts w:ascii="Calibri" w:hAnsi="Calibri"/>
                <w:sz w:val="20"/>
                <w:szCs w:val="20"/>
              </w:rPr>
              <w:t>În măsura în care a fost publicat un anunţ de intenţie</w:t>
            </w:r>
            <w:r w:rsidR="008F233B">
              <w:rPr>
                <w:rFonts w:ascii="Calibri" w:hAnsi="Calibri"/>
                <w:sz w:val="20"/>
                <w:szCs w:val="20"/>
              </w:rPr>
              <w:t xml:space="preserve"> </w:t>
            </w:r>
            <w:r w:rsidRPr="003F2A50">
              <w:rPr>
                <w:rFonts w:ascii="Calibri" w:hAnsi="Calibri"/>
                <w:sz w:val="20"/>
                <w:szCs w:val="20"/>
              </w:rPr>
              <w:t xml:space="preserve">acesta respecta prevederile art. 75 alin. (3) din OUG nr.34/2006 ? </w:t>
            </w:r>
          </w:p>
        </w:tc>
        <w:tc>
          <w:tcPr>
            <w:tcW w:w="360" w:type="pct"/>
            <w:vAlign w:val="bottom"/>
          </w:tcPr>
          <w:p w:rsidR="00736AFA" w:rsidRPr="003F2A50" w:rsidRDefault="00736AFA" w:rsidP="00A72505">
            <w:pPr>
              <w:jc w:val="both"/>
              <w:rPr>
                <w:rFonts w:ascii="Calibri" w:hAnsi="Calibri"/>
                <w:b/>
                <w:bCs/>
              </w:rPr>
            </w:pPr>
          </w:p>
        </w:tc>
        <w:tc>
          <w:tcPr>
            <w:tcW w:w="359" w:type="pct"/>
            <w:vAlign w:val="bottom"/>
          </w:tcPr>
          <w:p w:rsidR="00736AFA" w:rsidRPr="003F2A50" w:rsidRDefault="00736AFA" w:rsidP="00A72505">
            <w:pPr>
              <w:jc w:val="both"/>
              <w:rPr>
                <w:rFonts w:ascii="Calibri" w:hAnsi="Calibri"/>
                <w:b/>
                <w:bCs/>
              </w:rPr>
            </w:pPr>
          </w:p>
        </w:tc>
        <w:tc>
          <w:tcPr>
            <w:tcW w:w="2064" w:type="pct"/>
          </w:tcPr>
          <w:p w:rsidR="00736AFA" w:rsidRPr="003F2A50" w:rsidRDefault="00736AFA" w:rsidP="00A72505">
            <w:pPr>
              <w:jc w:val="both"/>
              <w:rPr>
                <w:rFonts w:ascii="Calibri" w:hAnsi="Calibri"/>
                <w:i/>
                <w:sz w:val="16"/>
                <w:szCs w:val="16"/>
              </w:rPr>
            </w:pPr>
          </w:p>
          <w:p w:rsidR="00736AFA" w:rsidRPr="003F2A50" w:rsidRDefault="00736AFA" w:rsidP="00A72505">
            <w:pPr>
              <w:jc w:val="both"/>
              <w:rPr>
                <w:rFonts w:ascii="Calibri" w:hAnsi="Calibri"/>
                <w:i/>
                <w:sz w:val="16"/>
                <w:szCs w:val="16"/>
              </w:rPr>
            </w:pPr>
            <w:r w:rsidRPr="003F2A50">
              <w:rPr>
                <w:rFonts w:ascii="Calibri" w:hAnsi="Calibri"/>
                <w:i/>
                <w:sz w:val="16"/>
                <w:szCs w:val="16"/>
              </w:rPr>
              <w:t>Se verifică dacă în anunţul de intenție sunt incluse informaţiile necesare operatorilor economici (acolo unde este posibil), inclusiv criteriile de calificare şi selecţie.</w:t>
            </w:r>
          </w:p>
          <w:p w:rsidR="00736AFA" w:rsidRPr="003F2A50" w:rsidRDefault="00736AFA" w:rsidP="00A72505">
            <w:pPr>
              <w:jc w:val="both"/>
              <w:rPr>
                <w:rFonts w:ascii="Calibri" w:hAnsi="Calibri"/>
                <w:i/>
                <w:sz w:val="16"/>
                <w:szCs w:val="16"/>
              </w:rPr>
            </w:pPr>
          </w:p>
        </w:tc>
      </w:tr>
      <w:tr w:rsidR="00736AFA" w:rsidRPr="003F2A50" w:rsidTr="00A72505">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trHeight w:val="300"/>
        </w:trPr>
        <w:tc>
          <w:tcPr>
            <w:tcW w:w="299" w:type="pct"/>
          </w:tcPr>
          <w:p w:rsidR="00736AFA" w:rsidRPr="003F2A50" w:rsidRDefault="00736AFA" w:rsidP="00A72505">
            <w:pPr>
              <w:jc w:val="center"/>
              <w:rPr>
                <w:rFonts w:ascii="Calibri" w:hAnsi="Calibri"/>
                <w:sz w:val="20"/>
                <w:szCs w:val="20"/>
              </w:rPr>
            </w:pPr>
            <w:r w:rsidRPr="003F2A50">
              <w:rPr>
                <w:rFonts w:ascii="Calibri" w:hAnsi="Calibri"/>
                <w:sz w:val="20"/>
                <w:szCs w:val="20"/>
              </w:rPr>
              <w:t>1.3</w:t>
            </w:r>
          </w:p>
        </w:tc>
        <w:tc>
          <w:tcPr>
            <w:tcW w:w="1918" w:type="pct"/>
          </w:tcPr>
          <w:p w:rsidR="00736AFA" w:rsidRPr="003F2A50" w:rsidRDefault="00736AFA" w:rsidP="00A72505">
            <w:pPr>
              <w:pStyle w:val="Listparagraf11"/>
              <w:spacing w:after="0" w:line="240" w:lineRule="auto"/>
              <w:ind w:left="0"/>
              <w:jc w:val="both"/>
              <w:rPr>
                <w:sz w:val="20"/>
                <w:szCs w:val="20"/>
                <w:lang w:val="ro-RO"/>
              </w:rPr>
            </w:pPr>
            <w:r w:rsidRPr="003F2A50">
              <w:rPr>
                <w:sz w:val="20"/>
                <w:szCs w:val="20"/>
                <w:lang w:val="ro-RO"/>
              </w:rPr>
              <w:t>Termenele cuprinse, după caz, între:</w:t>
            </w:r>
          </w:p>
          <w:p w:rsidR="00736AFA" w:rsidRPr="003F2A50" w:rsidRDefault="00736AFA" w:rsidP="00736AFA">
            <w:pPr>
              <w:pStyle w:val="Listparagraf11"/>
              <w:numPr>
                <w:ilvl w:val="0"/>
                <w:numId w:val="1"/>
              </w:numPr>
              <w:tabs>
                <w:tab w:val="left" w:pos="257"/>
              </w:tabs>
              <w:spacing w:after="0" w:line="240" w:lineRule="auto"/>
              <w:ind w:left="0" w:firstLine="115"/>
              <w:jc w:val="both"/>
              <w:rPr>
                <w:sz w:val="20"/>
                <w:szCs w:val="20"/>
                <w:lang w:val="ro-RO"/>
              </w:rPr>
            </w:pPr>
            <w:r w:rsidRPr="003F2A50">
              <w:rPr>
                <w:sz w:val="20"/>
                <w:szCs w:val="20"/>
                <w:lang w:val="ro-RO"/>
              </w:rPr>
              <w:t>data transmiterii spre publicare a anunţului de participare şi data limită de depunere a ofertelor;</w:t>
            </w:r>
          </w:p>
          <w:p w:rsidR="00736AFA" w:rsidRPr="003F2A50" w:rsidRDefault="00736AFA" w:rsidP="00736AFA">
            <w:pPr>
              <w:pStyle w:val="Listparagraf11"/>
              <w:numPr>
                <w:ilvl w:val="0"/>
                <w:numId w:val="1"/>
              </w:numPr>
              <w:tabs>
                <w:tab w:val="left" w:pos="257"/>
              </w:tabs>
              <w:spacing w:after="0" w:line="240" w:lineRule="auto"/>
              <w:ind w:left="0" w:firstLine="115"/>
              <w:jc w:val="both"/>
              <w:rPr>
                <w:sz w:val="20"/>
                <w:szCs w:val="20"/>
                <w:lang w:val="ro-RO"/>
              </w:rPr>
            </w:pPr>
            <w:r w:rsidRPr="003F2A50">
              <w:rPr>
                <w:sz w:val="20"/>
                <w:szCs w:val="20"/>
                <w:lang w:val="ro-RO"/>
              </w:rPr>
              <w:t>data transmiterii spre publicare a anunţului/invitaţiei de participare şi data limită de depunere a candidaturilor;</w:t>
            </w:r>
          </w:p>
          <w:p w:rsidR="00736AFA" w:rsidRPr="003F2A50" w:rsidRDefault="00736AFA" w:rsidP="00736AFA">
            <w:pPr>
              <w:pStyle w:val="Listparagraf11"/>
              <w:numPr>
                <w:ilvl w:val="0"/>
                <w:numId w:val="1"/>
              </w:numPr>
              <w:tabs>
                <w:tab w:val="left" w:pos="257"/>
              </w:tabs>
              <w:spacing w:after="0" w:line="240" w:lineRule="auto"/>
              <w:ind w:left="0" w:firstLine="115"/>
              <w:jc w:val="both"/>
              <w:rPr>
                <w:sz w:val="20"/>
                <w:szCs w:val="20"/>
                <w:lang w:val="ro-RO"/>
              </w:rPr>
            </w:pPr>
            <w:r w:rsidRPr="003F2A50">
              <w:rPr>
                <w:sz w:val="20"/>
                <w:szCs w:val="20"/>
                <w:lang w:val="ro-RO"/>
              </w:rPr>
              <w:lastRenderedPageBreak/>
              <w:t xml:space="preserve">data transmiterii invitaţiei de participare (în cadrul procedurilor cu mai multe etape) şi data limită de depunere a ofertelor, </w:t>
            </w:r>
          </w:p>
          <w:p w:rsidR="00736AFA" w:rsidRPr="003F2A50" w:rsidRDefault="00736AFA" w:rsidP="00A72505">
            <w:pPr>
              <w:pStyle w:val="Listparagraf11"/>
              <w:tabs>
                <w:tab w:val="left" w:pos="257"/>
              </w:tabs>
              <w:spacing w:after="0" w:line="240" w:lineRule="auto"/>
              <w:ind w:left="0"/>
              <w:jc w:val="both"/>
              <w:rPr>
                <w:sz w:val="20"/>
                <w:szCs w:val="20"/>
                <w:lang w:val="ro-RO"/>
              </w:rPr>
            </w:pPr>
          </w:p>
          <w:p w:rsidR="00736AFA" w:rsidRPr="003F2A50" w:rsidRDefault="00736AFA" w:rsidP="00A72505">
            <w:pPr>
              <w:pStyle w:val="Listparagraf11"/>
              <w:tabs>
                <w:tab w:val="left" w:pos="257"/>
              </w:tabs>
              <w:spacing w:after="0" w:line="240" w:lineRule="auto"/>
              <w:ind w:left="0"/>
              <w:jc w:val="both"/>
              <w:rPr>
                <w:sz w:val="20"/>
                <w:szCs w:val="20"/>
                <w:lang w:val="ro-RO"/>
              </w:rPr>
            </w:pPr>
            <w:r w:rsidRPr="003F2A50">
              <w:rPr>
                <w:sz w:val="20"/>
                <w:szCs w:val="20"/>
                <w:lang w:val="ro-RO"/>
              </w:rPr>
              <w:t xml:space="preserve">au fost stabilite cu respectarea prevederilor OUG nr. 34/2006? </w:t>
            </w:r>
          </w:p>
        </w:tc>
        <w:tc>
          <w:tcPr>
            <w:tcW w:w="360" w:type="pct"/>
            <w:vAlign w:val="bottom"/>
          </w:tcPr>
          <w:p w:rsidR="00736AFA" w:rsidRPr="003F2A50" w:rsidRDefault="00736AFA" w:rsidP="00A72505">
            <w:pPr>
              <w:jc w:val="both"/>
              <w:rPr>
                <w:rFonts w:ascii="Calibri" w:hAnsi="Calibri"/>
                <w:b/>
                <w:bCs/>
              </w:rPr>
            </w:pPr>
          </w:p>
        </w:tc>
        <w:tc>
          <w:tcPr>
            <w:tcW w:w="359" w:type="pct"/>
            <w:vAlign w:val="bottom"/>
          </w:tcPr>
          <w:p w:rsidR="00736AFA" w:rsidRPr="003F2A50" w:rsidRDefault="00736AFA" w:rsidP="00A72505">
            <w:pPr>
              <w:jc w:val="both"/>
              <w:rPr>
                <w:rFonts w:ascii="Calibri" w:hAnsi="Calibri"/>
                <w:b/>
                <w:bCs/>
              </w:rPr>
            </w:pPr>
          </w:p>
        </w:tc>
        <w:tc>
          <w:tcPr>
            <w:tcW w:w="2064" w:type="pct"/>
          </w:tcPr>
          <w:p w:rsidR="00736AFA" w:rsidRPr="003F2A50" w:rsidRDefault="00736AFA" w:rsidP="00A72505">
            <w:pPr>
              <w:jc w:val="both"/>
              <w:rPr>
                <w:rFonts w:ascii="Calibri" w:hAnsi="Calibri"/>
                <w:i/>
                <w:sz w:val="16"/>
                <w:szCs w:val="16"/>
              </w:rPr>
            </w:pPr>
            <w:r w:rsidRPr="003F2A50">
              <w:rPr>
                <w:rFonts w:ascii="Calibri" w:hAnsi="Calibri"/>
                <w:i/>
                <w:sz w:val="16"/>
                <w:szCs w:val="16"/>
              </w:rPr>
              <w:t xml:space="preserve">Se verifică dacă termenele au fost stabilite (inclusiv in cazul reducerii acestora) cu respectarea OUG nr.34/2006 </w:t>
            </w:r>
          </w:p>
        </w:tc>
      </w:tr>
      <w:tr w:rsidR="00736AFA" w:rsidRPr="003F2A50" w:rsidTr="00A72505">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trHeight w:val="300"/>
        </w:trPr>
        <w:tc>
          <w:tcPr>
            <w:tcW w:w="299" w:type="pct"/>
          </w:tcPr>
          <w:p w:rsidR="00736AFA" w:rsidRPr="003F2A50" w:rsidRDefault="00736AFA" w:rsidP="00A72505">
            <w:pPr>
              <w:jc w:val="center"/>
              <w:rPr>
                <w:rFonts w:ascii="Calibri" w:hAnsi="Calibri"/>
                <w:sz w:val="20"/>
                <w:szCs w:val="20"/>
              </w:rPr>
            </w:pPr>
            <w:r w:rsidRPr="003F2A50">
              <w:rPr>
                <w:rFonts w:ascii="Calibri" w:hAnsi="Calibri"/>
                <w:sz w:val="20"/>
                <w:szCs w:val="20"/>
              </w:rPr>
              <w:lastRenderedPageBreak/>
              <w:t>1.4</w:t>
            </w:r>
          </w:p>
        </w:tc>
        <w:tc>
          <w:tcPr>
            <w:tcW w:w="1918" w:type="pct"/>
          </w:tcPr>
          <w:p w:rsidR="00736AFA" w:rsidRPr="003F2A50" w:rsidRDefault="00736AFA" w:rsidP="00450062">
            <w:pPr>
              <w:rPr>
                <w:rFonts w:ascii="Calibri" w:hAnsi="Calibri"/>
                <w:sz w:val="20"/>
                <w:szCs w:val="20"/>
              </w:rPr>
            </w:pPr>
            <w:r w:rsidRPr="003F2A50">
              <w:rPr>
                <w:rFonts w:ascii="Calibri" w:hAnsi="Calibri"/>
                <w:sz w:val="20"/>
                <w:szCs w:val="20"/>
              </w:rPr>
              <w:t>S-au avut în vedere termenele de publicare a r</w:t>
            </w:r>
            <w:r w:rsidR="00304AF0">
              <w:rPr>
                <w:rFonts w:ascii="Calibri" w:hAnsi="Calibri"/>
                <w:sz w:val="20"/>
                <w:szCs w:val="20"/>
              </w:rPr>
              <w:t>ă</w:t>
            </w:r>
            <w:r w:rsidRPr="003F2A50">
              <w:rPr>
                <w:rFonts w:ascii="Calibri" w:hAnsi="Calibri"/>
                <w:sz w:val="20"/>
                <w:szCs w:val="20"/>
              </w:rPr>
              <w:t>spunsurilor la solicitările de clarificare/clarificărilor la documentaţia de atribuire?</w:t>
            </w:r>
          </w:p>
        </w:tc>
        <w:tc>
          <w:tcPr>
            <w:tcW w:w="360" w:type="pct"/>
            <w:vAlign w:val="bottom"/>
          </w:tcPr>
          <w:p w:rsidR="00736AFA" w:rsidRPr="003F2A50" w:rsidRDefault="00736AFA" w:rsidP="00A72505">
            <w:pPr>
              <w:jc w:val="both"/>
              <w:rPr>
                <w:rFonts w:ascii="Calibri" w:hAnsi="Calibri"/>
                <w:b/>
                <w:bCs/>
              </w:rPr>
            </w:pPr>
          </w:p>
        </w:tc>
        <w:tc>
          <w:tcPr>
            <w:tcW w:w="359" w:type="pct"/>
            <w:vAlign w:val="bottom"/>
          </w:tcPr>
          <w:p w:rsidR="00736AFA" w:rsidRPr="003F2A50" w:rsidRDefault="00736AFA" w:rsidP="00A72505">
            <w:pPr>
              <w:jc w:val="both"/>
              <w:rPr>
                <w:rFonts w:ascii="Calibri" w:hAnsi="Calibri"/>
                <w:b/>
                <w:bCs/>
              </w:rPr>
            </w:pPr>
          </w:p>
        </w:tc>
        <w:tc>
          <w:tcPr>
            <w:tcW w:w="2064" w:type="pct"/>
          </w:tcPr>
          <w:p w:rsidR="00736AFA" w:rsidRPr="003F2A50" w:rsidRDefault="00736AFA" w:rsidP="00A72505">
            <w:pPr>
              <w:rPr>
                <w:rFonts w:ascii="Calibri" w:hAnsi="Calibri"/>
                <w:i/>
                <w:sz w:val="16"/>
                <w:szCs w:val="16"/>
              </w:rPr>
            </w:pPr>
            <w:r w:rsidRPr="003F2A50">
              <w:rPr>
                <w:rFonts w:ascii="Calibri" w:hAnsi="Calibri"/>
                <w:i/>
                <w:sz w:val="16"/>
                <w:szCs w:val="16"/>
              </w:rPr>
              <w:t>Se verifi</w:t>
            </w:r>
            <w:r w:rsidR="00587488">
              <w:rPr>
                <w:rFonts w:ascii="Calibri" w:hAnsi="Calibri"/>
                <w:i/>
                <w:sz w:val="16"/>
                <w:szCs w:val="16"/>
              </w:rPr>
              <w:t>că data solicitării de clarificări precum ș</w:t>
            </w:r>
            <w:r w:rsidRPr="003F2A50">
              <w:rPr>
                <w:rFonts w:ascii="Calibri" w:hAnsi="Calibri"/>
                <w:i/>
                <w:sz w:val="16"/>
                <w:szCs w:val="16"/>
              </w:rPr>
              <w:t xml:space="preserve">i data publicării </w:t>
            </w:r>
            <w:r w:rsidR="00587488" w:rsidRPr="003F2A50">
              <w:rPr>
                <w:rFonts w:ascii="Calibri" w:hAnsi="Calibri"/>
                <w:i/>
                <w:sz w:val="16"/>
                <w:szCs w:val="16"/>
              </w:rPr>
              <w:t>răspunsului</w:t>
            </w:r>
            <w:r w:rsidRPr="003F2A50">
              <w:rPr>
                <w:rFonts w:ascii="Calibri" w:hAnsi="Calibri"/>
                <w:i/>
                <w:sz w:val="16"/>
                <w:szCs w:val="16"/>
              </w:rPr>
              <w:t xml:space="preserve"> la aceasta.</w:t>
            </w:r>
          </w:p>
          <w:p w:rsidR="00736AFA" w:rsidRPr="003F2A50" w:rsidRDefault="00736AFA" w:rsidP="00A72505">
            <w:pPr>
              <w:rPr>
                <w:rFonts w:ascii="Calibri" w:hAnsi="Calibri"/>
                <w:i/>
                <w:sz w:val="16"/>
                <w:szCs w:val="16"/>
                <w:u w:val="single"/>
              </w:rPr>
            </w:pPr>
            <w:r w:rsidRPr="003F2A50">
              <w:rPr>
                <w:rFonts w:ascii="Calibri" w:hAnsi="Calibri"/>
                <w:i/>
                <w:sz w:val="16"/>
                <w:szCs w:val="16"/>
                <w:u w:val="single"/>
              </w:rPr>
              <w:t xml:space="preserve">Verificări pe site-ul: </w:t>
            </w:r>
            <w:hyperlink r:id="rId13" w:history="1">
              <w:r w:rsidRPr="003F2A50">
                <w:rPr>
                  <w:rStyle w:val="Hyperlink"/>
                  <w:rFonts w:ascii="Calibri" w:hAnsi="Calibri"/>
                  <w:i/>
                  <w:sz w:val="16"/>
                  <w:szCs w:val="16"/>
                </w:rPr>
                <w:t>www.e-licitatie.ro</w:t>
              </w:r>
            </w:hyperlink>
          </w:p>
          <w:p w:rsidR="00736AFA" w:rsidRPr="003F2A50" w:rsidRDefault="00736AFA" w:rsidP="00A72505">
            <w:pPr>
              <w:rPr>
                <w:rFonts w:ascii="Calibri" w:hAnsi="Calibri"/>
                <w:i/>
                <w:sz w:val="16"/>
                <w:szCs w:val="16"/>
              </w:rPr>
            </w:pPr>
          </w:p>
        </w:tc>
      </w:tr>
      <w:tr w:rsidR="00736AFA" w:rsidRPr="003F2A50" w:rsidTr="00A72505">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trHeight w:val="300"/>
        </w:trPr>
        <w:tc>
          <w:tcPr>
            <w:tcW w:w="299" w:type="pct"/>
          </w:tcPr>
          <w:p w:rsidR="00736AFA" w:rsidRPr="003F2A50" w:rsidRDefault="00736AFA" w:rsidP="00A72505">
            <w:pPr>
              <w:jc w:val="center"/>
              <w:rPr>
                <w:rFonts w:ascii="Calibri" w:hAnsi="Calibri"/>
                <w:sz w:val="20"/>
                <w:szCs w:val="20"/>
              </w:rPr>
            </w:pPr>
            <w:r w:rsidRPr="003F2A50">
              <w:rPr>
                <w:rFonts w:ascii="Calibri" w:hAnsi="Calibri"/>
                <w:sz w:val="20"/>
                <w:szCs w:val="20"/>
              </w:rPr>
              <w:t>1.5</w:t>
            </w:r>
          </w:p>
        </w:tc>
        <w:tc>
          <w:tcPr>
            <w:tcW w:w="1918" w:type="pct"/>
          </w:tcPr>
          <w:p w:rsidR="00736AFA" w:rsidRPr="003F2A50" w:rsidRDefault="00736AFA" w:rsidP="00A72505">
            <w:pPr>
              <w:jc w:val="both"/>
              <w:rPr>
                <w:rFonts w:ascii="Calibri" w:hAnsi="Calibri"/>
                <w:sz w:val="20"/>
                <w:szCs w:val="20"/>
              </w:rPr>
            </w:pPr>
            <w:r w:rsidRPr="003F2A50">
              <w:rPr>
                <w:rFonts w:ascii="Calibri" w:hAnsi="Calibri"/>
                <w:sz w:val="20"/>
                <w:szCs w:val="20"/>
              </w:rPr>
              <w:t>Modificarea informaţiilor cuprinse în Anunţul de participare</w:t>
            </w:r>
            <w:r w:rsidR="00304AF0" w:rsidRPr="009B262B">
              <w:rPr>
                <w:rFonts w:ascii="Calibri" w:hAnsi="Calibri"/>
                <w:sz w:val="20"/>
                <w:szCs w:val="20"/>
              </w:rPr>
              <w:t>/</w:t>
            </w:r>
            <w:r w:rsidR="00587488" w:rsidRPr="009B262B">
              <w:rPr>
                <w:rFonts w:ascii="Calibri" w:hAnsi="Calibri"/>
                <w:sz w:val="20"/>
                <w:szCs w:val="20"/>
              </w:rPr>
              <w:t>Invitația</w:t>
            </w:r>
            <w:r w:rsidR="00304AF0" w:rsidRPr="009B262B">
              <w:rPr>
                <w:rFonts w:ascii="Calibri" w:hAnsi="Calibri"/>
                <w:sz w:val="20"/>
                <w:szCs w:val="20"/>
              </w:rPr>
              <w:t xml:space="preserve"> de participare</w:t>
            </w:r>
            <w:r w:rsidR="00450062" w:rsidRPr="009B262B">
              <w:rPr>
                <w:rFonts w:ascii="Calibri" w:hAnsi="Calibri"/>
                <w:sz w:val="20"/>
                <w:szCs w:val="20"/>
              </w:rPr>
              <w:t xml:space="preserve"> </w:t>
            </w:r>
            <w:r w:rsidRPr="009B262B">
              <w:rPr>
                <w:rFonts w:ascii="Calibri" w:hAnsi="Calibri"/>
                <w:sz w:val="20"/>
                <w:szCs w:val="20"/>
              </w:rPr>
              <w:t>- a fost realizată prin publicarea unei erate, în condiţiile legii?</w:t>
            </w:r>
          </w:p>
        </w:tc>
        <w:tc>
          <w:tcPr>
            <w:tcW w:w="360" w:type="pct"/>
            <w:vAlign w:val="bottom"/>
          </w:tcPr>
          <w:p w:rsidR="00736AFA" w:rsidRPr="003F2A50" w:rsidRDefault="00736AFA" w:rsidP="00A72505">
            <w:pPr>
              <w:jc w:val="both"/>
              <w:rPr>
                <w:rFonts w:ascii="Calibri" w:hAnsi="Calibri"/>
                <w:b/>
                <w:bCs/>
              </w:rPr>
            </w:pPr>
          </w:p>
        </w:tc>
        <w:tc>
          <w:tcPr>
            <w:tcW w:w="359" w:type="pct"/>
            <w:vAlign w:val="bottom"/>
          </w:tcPr>
          <w:p w:rsidR="00736AFA" w:rsidRPr="003F2A50" w:rsidRDefault="00736AFA" w:rsidP="00A72505">
            <w:pPr>
              <w:jc w:val="both"/>
              <w:rPr>
                <w:rFonts w:ascii="Calibri" w:hAnsi="Calibri"/>
                <w:b/>
                <w:bCs/>
              </w:rPr>
            </w:pPr>
          </w:p>
        </w:tc>
        <w:tc>
          <w:tcPr>
            <w:tcW w:w="2064" w:type="pct"/>
          </w:tcPr>
          <w:p w:rsidR="00736AFA" w:rsidRPr="003F2A50" w:rsidRDefault="00736AFA" w:rsidP="00A72505">
            <w:pPr>
              <w:rPr>
                <w:rFonts w:ascii="Calibri" w:hAnsi="Calibri"/>
                <w:i/>
                <w:sz w:val="16"/>
                <w:szCs w:val="16"/>
              </w:rPr>
            </w:pPr>
            <w:r w:rsidRPr="003F2A50">
              <w:rPr>
                <w:rFonts w:ascii="Calibri" w:hAnsi="Calibri"/>
                <w:i/>
                <w:sz w:val="16"/>
                <w:szCs w:val="16"/>
              </w:rPr>
              <w:t>Se verifică dacă au fost publicate clarificări care au modificat conţinutul  Anunţului, cu respectarea OUG nr. 34/2006.</w:t>
            </w:r>
          </w:p>
        </w:tc>
      </w:tr>
      <w:tr w:rsidR="00736AFA" w:rsidRPr="003F2A50" w:rsidTr="00A72505">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trHeight w:val="300"/>
        </w:trPr>
        <w:tc>
          <w:tcPr>
            <w:tcW w:w="299" w:type="pct"/>
          </w:tcPr>
          <w:p w:rsidR="00736AFA" w:rsidRPr="003F2A50" w:rsidRDefault="00736AFA" w:rsidP="00A72505">
            <w:pPr>
              <w:jc w:val="center"/>
              <w:rPr>
                <w:rFonts w:ascii="Calibri" w:hAnsi="Calibri"/>
                <w:sz w:val="20"/>
                <w:szCs w:val="20"/>
              </w:rPr>
            </w:pPr>
            <w:r w:rsidRPr="003F2A50">
              <w:rPr>
                <w:rFonts w:ascii="Calibri" w:hAnsi="Calibri"/>
                <w:sz w:val="20"/>
                <w:szCs w:val="20"/>
              </w:rPr>
              <w:t>1.</w:t>
            </w:r>
            <w:r w:rsidR="009B262B">
              <w:rPr>
                <w:rFonts w:ascii="Calibri" w:hAnsi="Calibri"/>
                <w:sz w:val="20"/>
                <w:szCs w:val="20"/>
              </w:rPr>
              <w:t>6</w:t>
            </w:r>
          </w:p>
        </w:tc>
        <w:tc>
          <w:tcPr>
            <w:tcW w:w="1918" w:type="pct"/>
          </w:tcPr>
          <w:p w:rsidR="00736AFA" w:rsidRPr="003F2A50" w:rsidRDefault="00736AFA" w:rsidP="00A72505">
            <w:pPr>
              <w:jc w:val="both"/>
              <w:rPr>
                <w:rFonts w:ascii="Calibri" w:hAnsi="Calibri"/>
                <w:sz w:val="20"/>
                <w:szCs w:val="20"/>
              </w:rPr>
            </w:pPr>
            <w:r w:rsidRPr="003F2A50">
              <w:rPr>
                <w:rFonts w:ascii="Calibri" w:hAnsi="Calibri"/>
                <w:sz w:val="20"/>
                <w:szCs w:val="20"/>
              </w:rPr>
              <w:t>Anunţul/Invitaţia de participare /</w:t>
            </w:r>
            <w:r w:rsidR="00587488" w:rsidRPr="003F2A50">
              <w:rPr>
                <w:rFonts w:ascii="Calibri" w:hAnsi="Calibri"/>
                <w:sz w:val="20"/>
                <w:szCs w:val="20"/>
              </w:rPr>
              <w:t>documentația</w:t>
            </w:r>
            <w:r w:rsidRPr="003F2A50">
              <w:rPr>
                <w:rFonts w:ascii="Calibri" w:hAnsi="Calibri"/>
                <w:sz w:val="20"/>
                <w:szCs w:val="20"/>
              </w:rPr>
              <w:t xml:space="preserve"> de atribuire conţine o descriere nediscriminatorie şi suficientă pentru a permite operatorilor economici să identifice obiectul contractului şi autorităţii contractante să atribuie contractul.</w:t>
            </w:r>
          </w:p>
        </w:tc>
        <w:tc>
          <w:tcPr>
            <w:tcW w:w="360" w:type="pct"/>
            <w:vAlign w:val="bottom"/>
          </w:tcPr>
          <w:p w:rsidR="00736AFA" w:rsidRPr="003F2A50" w:rsidRDefault="00736AFA" w:rsidP="00A72505">
            <w:pPr>
              <w:jc w:val="both"/>
              <w:rPr>
                <w:rFonts w:ascii="Calibri" w:hAnsi="Calibri"/>
                <w:b/>
                <w:bCs/>
              </w:rPr>
            </w:pPr>
          </w:p>
        </w:tc>
        <w:tc>
          <w:tcPr>
            <w:tcW w:w="359" w:type="pct"/>
            <w:vAlign w:val="bottom"/>
          </w:tcPr>
          <w:p w:rsidR="00736AFA" w:rsidRPr="003F2A50" w:rsidRDefault="00736AFA" w:rsidP="00A72505">
            <w:pPr>
              <w:jc w:val="both"/>
              <w:rPr>
                <w:rFonts w:ascii="Calibri" w:hAnsi="Calibri"/>
                <w:b/>
                <w:bCs/>
              </w:rPr>
            </w:pPr>
          </w:p>
        </w:tc>
        <w:tc>
          <w:tcPr>
            <w:tcW w:w="2064" w:type="pct"/>
          </w:tcPr>
          <w:p w:rsidR="00736AFA" w:rsidRPr="003F2A50" w:rsidRDefault="00736AFA" w:rsidP="00A72505">
            <w:pPr>
              <w:jc w:val="both"/>
              <w:rPr>
                <w:rFonts w:ascii="Calibri" w:hAnsi="Calibri"/>
                <w:i/>
                <w:sz w:val="16"/>
                <w:szCs w:val="16"/>
              </w:rPr>
            </w:pPr>
            <w:r w:rsidRPr="003F2A50">
              <w:rPr>
                <w:rFonts w:ascii="Calibri" w:hAnsi="Calibri"/>
                <w:i/>
                <w:sz w:val="16"/>
                <w:szCs w:val="16"/>
              </w:rPr>
              <w:t xml:space="preserve">Verificări pe site-ul: </w:t>
            </w:r>
            <w:hyperlink r:id="rId14" w:history="1">
              <w:r w:rsidRPr="003F2A50">
                <w:rPr>
                  <w:rStyle w:val="Hyperlink"/>
                  <w:rFonts w:ascii="Calibri" w:hAnsi="Calibri"/>
                  <w:i/>
                  <w:sz w:val="16"/>
                  <w:szCs w:val="16"/>
                </w:rPr>
                <w:t>www.e-licitatie.ro</w:t>
              </w:r>
            </w:hyperlink>
          </w:p>
        </w:tc>
      </w:tr>
      <w:tr w:rsidR="00736AFA" w:rsidRPr="003F2A50" w:rsidTr="00A72505">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trHeight w:val="300"/>
        </w:trPr>
        <w:tc>
          <w:tcPr>
            <w:tcW w:w="299" w:type="pct"/>
            <w:shd w:val="clear" w:color="auto" w:fill="E0E0E0"/>
          </w:tcPr>
          <w:p w:rsidR="00736AFA" w:rsidRPr="003F2A50" w:rsidRDefault="00736AFA" w:rsidP="00A72505">
            <w:pPr>
              <w:jc w:val="center"/>
              <w:rPr>
                <w:rFonts w:ascii="Calibri" w:hAnsi="Calibri"/>
                <w:sz w:val="20"/>
                <w:szCs w:val="20"/>
              </w:rPr>
            </w:pPr>
            <w:r w:rsidRPr="003F2A50">
              <w:rPr>
                <w:rFonts w:ascii="Calibri" w:hAnsi="Calibri"/>
                <w:b/>
                <w:sz w:val="20"/>
                <w:szCs w:val="20"/>
              </w:rPr>
              <w:t>2.</w:t>
            </w:r>
          </w:p>
        </w:tc>
        <w:tc>
          <w:tcPr>
            <w:tcW w:w="4701" w:type="pct"/>
            <w:gridSpan w:val="4"/>
            <w:shd w:val="clear" w:color="auto" w:fill="E0E0E0"/>
          </w:tcPr>
          <w:p w:rsidR="00736AFA" w:rsidRPr="003F2A50" w:rsidRDefault="00736AFA" w:rsidP="00A72505">
            <w:pPr>
              <w:jc w:val="both"/>
              <w:rPr>
                <w:rFonts w:ascii="Calibri" w:hAnsi="Calibri"/>
                <w:i/>
                <w:sz w:val="16"/>
                <w:szCs w:val="16"/>
              </w:rPr>
            </w:pPr>
            <w:r w:rsidRPr="003F2A50">
              <w:rPr>
                <w:rFonts w:ascii="Calibri" w:hAnsi="Calibri"/>
                <w:b/>
                <w:sz w:val="20"/>
                <w:szCs w:val="20"/>
              </w:rPr>
              <w:t>ALEGEREA PROCEDURII</w:t>
            </w:r>
          </w:p>
        </w:tc>
      </w:tr>
      <w:tr w:rsidR="00736AFA" w:rsidRPr="003F2A50" w:rsidTr="00A72505">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trHeight w:val="300"/>
        </w:trPr>
        <w:tc>
          <w:tcPr>
            <w:tcW w:w="299" w:type="pct"/>
          </w:tcPr>
          <w:p w:rsidR="00736AFA" w:rsidRPr="003F2A50" w:rsidRDefault="00736AFA" w:rsidP="00A72505">
            <w:pPr>
              <w:jc w:val="center"/>
              <w:rPr>
                <w:rFonts w:ascii="Calibri" w:hAnsi="Calibri"/>
                <w:sz w:val="20"/>
                <w:szCs w:val="20"/>
              </w:rPr>
            </w:pPr>
            <w:r w:rsidRPr="003F2A50">
              <w:rPr>
                <w:rFonts w:ascii="Calibri" w:hAnsi="Calibri"/>
                <w:sz w:val="20"/>
                <w:szCs w:val="20"/>
              </w:rPr>
              <w:t>2.1</w:t>
            </w:r>
          </w:p>
        </w:tc>
        <w:tc>
          <w:tcPr>
            <w:tcW w:w="1918" w:type="pct"/>
          </w:tcPr>
          <w:p w:rsidR="00736AFA" w:rsidRPr="003F2A50" w:rsidRDefault="00736AFA" w:rsidP="00A72505">
            <w:pPr>
              <w:jc w:val="both"/>
              <w:rPr>
                <w:rFonts w:ascii="Calibri" w:hAnsi="Calibri"/>
                <w:sz w:val="20"/>
                <w:szCs w:val="20"/>
              </w:rPr>
            </w:pPr>
            <w:r w:rsidRPr="003F2A50">
              <w:rPr>
                <w:rFonts w:ascii="Calibri" w:hAnsi="Calibri"/>
                <w:sz w:val="20"/>
                <w:szCs w:val="20"/>
              </w:rPr>
              <w:t>Există Notă justificativă privind selectarea procedurii, avizată de compartimentul juridic şi aprobată de conducătorul autorităţii?</w:t>
            </w:r>
          </w:p>
        </w:tc>
        <w:tc>
          <w:tcPr>
            <w:tcW w:w="360" w:type="pct"/>
            <w:vAlign w:val="bottom"/>
          </w:tcPr>
          <w:p w:rsidR="00736AFA" w:rsidRPr="003F2A50" w:rsidRDefault="00736AFA" w:rsidP="00A72505">
            <w:pPr>
              <w:jc w:val="both"/>
              <w:rPr>
                <w:rFonts w:ascii="Calibri" w:hAnsi="Calibri"/>
                <w:b/>
                <w:bCs/>
              </w:rPr>
            </w:pPr>
          </w:p>
        </w:tc>
        <w:tc>
          <w:tcPr>
            <w:tcW w:w="359" w:type="pct"/>
            <w:vAlign w:val="bottom"/>
          </w:tcPr>
          <w:p w:rsidR="00736AFA" w:rsidRPr="003F2A50" w:rsidRDefault="00736AFA" w:rsidP="00A72505">
            <w:pPr>
              <w:jc w:val="both"/>
              <w:rPr>
                <w:rFonts w:ascii="Calibri" w:hAnsi="Calibri"/>
                <w:b/>
                <w:bCs/>
              </w:rPr>
            </w:pPr>
          </w:p>
        </w:tc>
        <w:tc>
          <w:tcPr>
            <w:tcW w:w="2064" w:type="pct"/>
          </w:tcPr>
          <w:p w:rsidR="00736AFA" w:rsidRPr="003F2A50" w:rsidRDefault="00304AF0" w:rsidP="00A72505">
            <w:pPr>
              <w:jc w:val="both"/>
              <w:rPr>
                <w:rFonts w:ascii="Calibri" w:hAnsi="Calibri"/>
                <w:i/>
                <w:sz w:val="16"/>
                <w:szCs w:val="16"/>
              </w:rPr>
            </w:pPr>
            <w:r w:rsidRPr="009B262B">
              <w:rPr>
                <w:rFonts w:ascii="Calibri" w:hAnsi="Calibri"/>
                <w:i/>
                <w:sz w:val="16"/>
                <w:szCs w:val="16"/>
              </w:rPr>
              <w:t>Daca este cazul</w:t>
            </w:r>
          </w:p>
        </w:tc>
      </w:tr>
      <w:tr w:rsidR="00736AFA" w:rsidRPr="003F2A50" w:rsidTr="00A72505">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trHeight w:val="300"/>
        </w:trPr>
        <w:tc>
          <w:tcPr>
            <w:tcW w:w="299" w:type="pct"/>
          </w:tcPr>
          <w:p w:rsidR="00736AFA" w:rsidRPr="003F2A50" w:rsidRDefault="00736AFA" w:rsidP="00A72505">
            <w:pPr>
              <w:jc w:val="center"/>
              <w:rPr>
                <w:rFonts w:ascii="Calibri" w:hAnsi="Calibri"/>
                <w:sz w:val="20"/>
                <w:szCs w:val="20"/>
              </w:rPr>
            </w:pPr>
            <w:r w:rsidRPr="003F2A50">
              <w:rPr>
                <w:rFonts w:ascii="Calibri" w:hAnsi="Calibri"/>
                <w:sz w:val="20"/>
                <w:szCs w:val="20"/>
              </w:rPr>
              <w:t>2.2</w:t>
            </w:r>
          </w:p>
        </w:tc>
        <w:tc>
          <w:tcPr>
            <w:tcW w:w="1918" w:type="pct"/>
          </w:tcPr>
          <w:p w:rsidR="00736AFA" w:rsidRPr="003F2A50" w:rsidRDefault="00736AFA" w:rsidP="00A72505">
            <w:pPr>
              <w:jc w:val="both"/>
              <w:rPr>
                <w:rFonts w:ascii="Calibri" w:hAnsi="Calibri"/>
                <w:sz w:val="20"/>
                <w:szCs w:val="20"/>
              </w:rPr>
            </w:pPr>
            <w:r w:rsidRPr="003F2A50">
              <w:rPr>
                <w:rFonts w:ascii="Calibri" w:hAnsi="Calibri"/>
                <w:sz w:val="20"/>
                <w:szCs w:val="20"/>
              </w:rPr>
              <w:t xml:space="preserve">Din nota justificativă privind alegerea procedurii de atribuire (alta decât cele prevăzute la </w:t>
            </w:r>
            <w:r w:rsidRPr="003F2A50">
              <w:rPr>
                <w:rFonts w:ascii="Calibri" w:hAnsi="Calibri"/>
                <w:b/>
                <w:sz w:val="20"/>
                <w:szCs w:val="20"/>
              </w:rPr>
              <w:t xml:space="preserve">art. 20 alin. (1) </w:t>
            </w:r>
            <w:r w:rsidRPr="003F2A50">
              <w:rPr>
                <w:rFonts w:ascii="Calibri" w:hAnsi="Calibri"/>
                <w:sz w:val="20"/>
                <w:szCs w:val="20"/>
              </w:rPr>
              <w:t xml:space="preserve">sau </w:t>
            </w:r>
            <w:r w:rsidRPr="003F2A50">
              <w:rPr>
                <w:rFonts w:ascii="Calibri" w:hAnsi="Calibri"/>
                <w:b/>
                <w:sz w:val="20"/>
                <w:szCs w:val="20"/>
              </w:rPr>
              <w:t xml:space="preserve">art. 251 alin. (1) </w:t>
            </w:r>
            <w:r w:rsidRPr="003F2A50">
              <w:rPr>
                <w:rFonts w:ascii="Calibri" w:hAnsi="Calibri"/>
                <w:sz w:val="20"/>
                <w:szCs w:val="20"/>
              </w:rPr>
              <w:t>din OUG nr. 34/2006) reiese încadrarea în circumstanţele specifice prevăzute de legislaţia în domeniul achiziţiilor publice.</w:t>
            </w:r>
          </w:p>
          <w:p w:rsidR="00736AFA" w:rsidRPr="003F2A50" w:rsidRDefault="00736AFA" w:rsidP="00A72505">
            <w:pPr>
              <w:rPr>
                <w:rFonts w:ascii="Calibri" w:hAnsi="Calibri"/>
                <w:sz w:val="20"/>
                <w:szCs w:val="20"/>
              </w:rPr>
            </w:pPr>
          </w:p>
          <w:p w:rsidR="00736AFA" w:rsidRPr="003F2A50" w:rsidRDefault="00736AFA" w:rsidP="00A72505">
            <w:pPr>
              <w:rPr>
                <w:rFonts w:ascii="Calibri" w:hAnsi="Calibri"/>
                <w:sz w:val="20"/>
                <w:szCs w:val="20"/>
              </w:rPr>
            </w:pPr>
          </w:p>
        </w:tc>
        <w:tc>
          <w:tcPr>
            <w:tcW w:w="360" w:type="pct"/>
            <w:vAlign w:val="bottom"/>
          </w:tcPr>
          <w:p w:rsidR="00736AFA" w:rsidRPr="003F2A50" w:rsidRDefault="00736AFA" w:rsidP="00A72505">
            <w:pPr>
              <w:jc w:val="both"/>
              <w:rPr>
                <w:rFonts w:ascii="Calibri" w:hAnsi="Calibri"/>
                <w:b/>
                <w:bCs/>
              </w:rPr>
            </w:pPr>
          </w:p>
        </w:tc>
        <w:tc>
          <w:tcPr>
            <w:tcW w:w="359" w:type="pct"/>
            <w:vAlign w:val="bottom"/>
          </w:tcPr>
          <w:p w:rsidR="00736AFA" w:rsidRPr="003F2A50" w:rsidRDefault="00736AFA" w:rsidP="00A72505">
            <w:pPr>
              <w:jc w:val="both"/>
              <w:rPr>
                <w:rFonts w:ascii="Calibri" w:hAnsi="Calibri"/>
                <w:b/>
                <w:bCs/>
              </w:rPr>
            </w:pPr>
          </w:p>
        </w:tc>
        <w:tc>
          <w:tcPr>
            <w:tcW w:w="2064" w:type="pct"/>
          </w:tcPr>
          <w:p w:rsidR="00736AFA" w:rsidRPr="003F2A50" w:rsidRDefault="00736AFA" w:rsidP="00A72505">
            <w:pPr>
              <w:rPr>
                <w:rFonts w:ascii="Calibri" w:hAnsi="Calibri"/>
                <w:i/>
                <w:sz w:val="16"/>
                <w:szCs w:val="16"/>
              </w:rPr>
            </w:pPr>
            <w:r w:rsidRPr="003F2A50">
              <w:rPr>
                <w:rFonts w:ascii="Calibri" w:hAnsi="Calibri"/>
                <w:i/>
                <w:sz w:val="16"/>
                <w:szCs w:val="16"/>
              </w:rPr>
              <w:t>Se verifică dacă au fost respectate circumstanţele specifice prevăzute de OUG nr. 34/2006 pentru aplicarea procedurii respective.</w:t>
            </w:r>
          </w:p>
          <w:p w:rsidR="00736AFA" w:rsidRPr="003F2A50" w:rsidRDefault="00736AFA" w:rsidP="00A72505">
            <w:pPr>
              <w:rPr>
                <w:rFonts w:ascii="Calibri" w:hAnsi="Calibri"/>
                <w:i/>
                <w:sz w:val="16"/>
                <w:szCs w:val="16"/>
              </w:rPr>
            </w:pPr>
          </w:p>
          <w:p w:rsidR="00736AFA" w:rsidRPr="003F2A50" w:rsidRDefault="00736AFA" w:rsidP="00A72505">
            <w:pPr>
              <w:rPr>
                <w:rFonts w:ascii="Calibri" w:hAnsi="Calibri"/>
                <w:i/>
                <w:sz w:val="16"/>
                <w:szCs w:val="16"/>
              </w:rPr>
            </w:pPr>
            <w:r w:rsidRPr="003F2A50">
              <w:rPr>
                <w:rFonts w:ascii="Calibri" w:hAnsi="Calibri"/>
                <w:i/>
                <w:sz w:val="16"/>
                <w:szCs w:val="16"/>
              </w:rPr>
              <w:t>De exemplu, dacă în cazul Licitaţiei restrânse sau a Negocierii cu publicarea prealabilă a unui anunţ de participare, se apelează la art. 83 alin. (2), alin. (3), art. 89 alin. (6), respectiv art. 113 alin (2) pentru reducerea de termene, justificarea respectă prevederile Ordinului ANRMAP nr. 51/2009 valabil până la 31.12.2010..</w:t>
            </w:r>
          </w:p>
        </w:tc>
      </w:tr>
      <w:tr w:rsidR="00736AFA" w:rsidRPr="003F2A50" w:rsidTr="00A72505">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trHeight w:val="300"/>
        </w:trPr>
        <w:tc>
          <w:tcPr>
            <w:tcW w:w="299" w:type="pct"/>
          </w:tcPr>
          <w:p w:rsidR="00736AFA" w:rsidRPr="003F2A50" w:rsidRDefault="00736AFA" w:rsidP="00A72505">
            <w:pPr>
              <w:jc w:val="center"/>
              <w:rPr>
                <w:rFonts w:ascii="Calibri" w:hAnsi="Calibri"/>
                <w:sz w:val="20"/>
                <w:szCs w:val="20"/>
              </w:rPr>
            </w:pPr>
            <w:r w:rsidRPr="003F2A50">
              <w:rPr>
                <w:rFonts w:ascii="Calibri" w:hAnsi="Calibri"/>
                <w:sz w:val="20"/>
                <w:szCs w:val="20"/>
              </w:rPr>
              <w:t>2.3</w:t>
            </w:r>
          </w:p>
        </w:tc>
        <w:tc>
          <w:tcPr>
            <w:tcW w:w="1918" w:type="pct"/>
          </w:tcPr>
          <w:p w:rsidR="00736AFA" w:rsidRPr="003F2A50" w:rsidRDefault="00736AFA" w:rsidP="00A72505">
            <w:pPr>
              <w:jc w:val="both"/>
              <w:rPr>
                <w:rFonts w:ascii="Calibri" w:hAnsi="Calibri"/>
                <w:sz w:val="20"/>
                <w:szCs w:val="20"/>
              </w:rPr>
            </w:pPr>
            <w:r w:rsidRPr="003F2A50">
              <w:rPr>
                <w:rFonts w:ascii="Calibri" w:hAnsi="Calibri"/>
                <w:sz w:val="20"/>
                <w:szCs w:val="20"/>
              </w:rPr>
              <w:t xml:space="preserve">În situaţia în care autoritatea contractantă a aplicat procedura de negociere fără publicarea prealabilă a unui anunţ de participare, a fost sesizată UCVAP pentru efectuarea activităţii de verificare procedurală? </w:t>
            </w:r>
          </w:p>
        </w:tc>
        <w:tc>
          <w:tcPr>
            <w:tcW w:w="360" w:type="pct"/>
            <w:vAlign w:val="bottom"/>
          </w:tcPr>
          <w:p w:rsidR="00736AFA" w:rsidRPr="003F2A50" w:rsidRDefault="00736AFA" w:rsidP="00A72505">
            <w:pPr>
              <w:jc w:val="both"/>
              <w:rPr>
                <w:rFonts w:ascii="Calibri" w:hAnsi="Calibri"/>
                <w:b/>
                <w:bCs/>
              </w:rPr>
            </w:pPr>
          </w:p>
        </w:tc>
        <w:tc>
          <w:tcPr>
            <w:tcW w:w="359" w:type="pct"/>
            <w:vAlign w:val="bottom"/>
          </w:tcPr>
          <w:p w:rsidR="00736AFA" w:rsidRPr="003F2A50" w:rsidRDefault="00736AFA" w:rsidP="00A72505">
            <w:pPr>
              <w:jc w:val="both"/>
              <w:rPr>
                <w:rFonts w:ascii="Calibri" w:hAnsi="Calibri"/>
                <w:b/>
                <w:bCs/>
              </w:rPr>
            </w:pPr>
          </w:p>
        </w:tc>
        <w:tc>
          <w:tcPr>
            <w:tcW w:w="2064" w:type="pct"/>
          </w:tcPr>
          <w:p w:rsidR="00736AFA" w:rsidRPr="003F2A50" w:rsidRDefault="00736AFA" w:rsidP="00A72505">
            <w:pPr>
              <w:autoSpaceDE w:val="0"/>
              <w:autoSpaceDN w:val="0"/>
              <w:adjustRightInd w:val="0"/>
              <w:rPr>
                <w:rFonts w:ascii="Calibri" w:hAnsi="Calibri"/>
                <w:i/>
                <w:sz w:val="16"/>
                <w:szCs w:val="16"/>
              </w:rPr>
            </w:pPr>
            <w:r w:rsidRPr="003F2A50">
              <w:rPr>
                <w:rFonts w:ascii="Calibri" w:hAnsi="Calibri"/>
                <w:i/>
                <w:sz w:val="16"/>
                <w:szCs w:val="16"/>
              </w:rPr>
              <w:t>Se verifică dacă Raportul procedurii este completat cu  Opinia exprimată de reprezentanţii UCVAP în urma activităţii de verificare procedurală, conform prevederilor OUG nr. 30/2006, modificată şi completată cu OUG nr. 52/2011.</w:t>
            </w:r>
          </w:p>
        </w:tc>
      </w:tr>
      <w:tr w:rsidR="00736AFA" w:rsidRPr="003F2A50" w:rsidTr="00A72505">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trHeight w:val="300"/>
        </w:trPr>
        <w:tc>
          <w:tcPr>
            <w:tcW w:w="299" w:type="pct"/>
          </w:tcPr>
          <w:p w:rsidR="00736AFA" w:rsidRPr="003F2A50" w:rsidRDefault="00736AFA" w:rsidP="00A72505">
            <w:pPr>
              <w:jc w:val="center"/>
              <w:rPr>
                <w:rFonts w:ascii="Calibri" w:hAnsi="Calibri"/>
                <w:sz w:val="20"/>
                <w:szCs w:val="20"/>
              </w:rPr>
            </w:pPr>
            <w:r w:rsidRPr="003F2A50">
              <w:rPr>
                <w:rFonts w:ascii="Calibri" w:hAnsi="Calibri"/>
                <w:sz w:val="20"/>
                <w:szCs w:val="20"/>
              </w:rPr>
              <w:t>2.4</w:t>
            </w:r>
          </w:p>
        </w:tc>
        <w:tc>
          <w:tcPr>
            <w:tcW w:w="1918" w:type="pct"/>
          </w:tcPr>
          <w:p w:rsidR="00736AFA" w:rsidRPr="003F2A50" w:rsidRDefault="00736AFA" w:rsidP="00A72505">
            <w:pPr>
              <w:jc w:val="both"/>
              <w:rPr>
                <w:rFonts w:ascii="Calibri" w:hAnsi="Calibri"/>
                <w:sz w:val="20"/>
                <w:szCs w:val="20"/>
              </w:rPr>
            </w:pPr>
            <w:r w:rsidRPr="003F2A50">
              <w:rPr>
                <w:rFonts w:ascii="Calibri" w:hAnsi="Calibri"/>
                <w:sz w:val="20"/>
                <w:szCs w:val="20"/>
              </w:rPr>
              <w:t>Contractul de achiziţie publică a fost divizat în mai multe contracte distincte, de valoare mai mică, cu scopul de a evita aplicarea procedurii de licitaţie deschisă sau restrânsă?</w:t>
            </w:r>
          </w:p>
        </w:tc>
        <w:tc>
          <w:tcPr>
            <w:tcW w:w="360" w:type="pct"/>
            <w:vAlign w:val="bottom"/>
          </w:tcPr>
          <w:p w:rsidR="00736AFA" w:rsidRPr="003F2A50" w:rsidRDefault="00736AFA" w:rsidP="00A72505">
            <w:pPr>
              <w:jc w:val="both"/>
              <w:rPr>
                <w:rFonts w:ascii="Calibri" w:hAnsi="Calibri"/>
                <w:b/>
                <w:bCs/>
              </w:rPr>
            </w:pPr>
          </w:p>
        </w:tc>
        <w:tc>
          <w:tcPr>
            <w:tcW w:w="359" w:type="pct"/>
            <w:vAlign w:val="bottom"/>
          </w:tcPr>
          <w:p w:rsidR="00736AFA" w:rsidRPr="003F2A50" w:rsidRDefault="00736AFA" w:rsidP="00A72505">
            <w:pPr>
              <w:jc w:val="both"/>
              <w:rPr>
                <w:rFonts w:ascii="Calibri" w:hAnsi="Calibri"/>
                <w:b/>
                <w:bCs/>
              </w:rPr>
            </w:pPr>
          </w:p>
        </w:tc>
        <w:tc>
          <w:tcPr>
            <w:tcW w:w="2064" w:type="pct"/>
          </w:tcPr>
          <w:p w:rsidR="00736AFA" w:rsidRPr="003F2A50" w:rsidRDefault="00736AFA" w:rsidP="00A72505">
            <w:pPr>
              <w:autoSpaceDE w:val="0"/>
              <w:autoSpaceDN w:val="0"/>
              <w:adjustRightInd w:val="0"/>
              <w:jc w:val="both"/>
              <w:rPr>
                <w:rFonts w:ascii="Calibri" w:hAnsi="Calibri"/>
                <w:i/>
                <w:sz w:val="16"/>
                <w:szCs w:val="16"/>
              </w:rPr>
            </w:pPr>
            <w:r w:rsidRPr="003F2A50">
              <w:rPr>
                <w:rFonts w:ascii="Calibri" w:hAnsi="Calibri"/>
                <w:i/>
                <w:sz w:val="16"/>
                <w:szCs w:val="16"/>
              </w:rPr>
              <w:t xml:space="preserve">Se verifică Planul de achiziţii </w:t>
            </w:r>
          </w:p>
          <w:p w:rsidR="00736AFA" w:rsidRPr="003F2A50" w:rsidRDefault="00736AFA" w:rsidP="00A72505">
            <w:pPr>
              <w:autoSpaceDE w:val="0"/>
              <w:autoSpaceDN w:val="0"/>
              <w:adjustRightInd w:val="0"/>
              <w:jc w:val="both"/>
              <w:rPr>
                <w:rFonts w:ascii="Calibri" w:hAnsi="Calibri"/>
                <w:i/>
                <w:sz w:val="16"/>
                <w:szCs w:val="16"/>
              </w:rPr>
            </w:pPr>
          </w:p>
        </w:tc>
      </w:tr>
      <w:tr w:rsidR="00736AFA" w:rsidRPr="003F2A50" w:rsidTr="00A72505">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trHeight w:val="300"/>
        </w:trPr>
        <w:tc>
          <w:tcPr>
            <w:tcW w:w="299" w:type="pct"/>
          </w:tcPr>
          <w:p w:rsidR="00736AFA" w:rsidRPr="003F2A50" w:rsidRDefault="00736AFA" w:rsidP="00A72505">
            <w:pPr>
              <w:jc w:val="center"/>
              <w:rPr>
                <w:rFonts w:ascii="Calibri" w:hAnsi="Calibri"/>
                <w:sz w:val="20"/>
                <w:szCs w:val="20"/>
              </w:rPr>
            </w:pPr>
            <w:r w:rsidRPr="003F2A50">
              <w:rPr>
                <w:rFonts w:ascii="Calibri" w:hAnsi="Calibri"/>
                <w:sz w:val="20"/>
                <w:szCs w:val="20"/>
              </w:rPr>
              <w:t>2.5</w:t>
            </w:r>
          </w:p>
        </w:tc>
        <w:tc>
          <w:tcPr>
            <w:tcW w:w="1918" w:type="pct"/>
          </w:tcPr>
          <w:p w:rsidR="00736AFA" w:rsidRPr="003F2A50" w:rsidRDefault="00736AFA" w:rsidP="00A72505">
            <w:pPr>
              <w:jc w:val="both"/>
              <w:rPr>
                <w:rFonts w:ascii="Calibri" w:hAnsi="Calibri"/>
                <w:sz w:val="20"/>
                <w:szCs w:val="20"/>
              </w:rPr>
            </w:pPr>
            <w:r w:rsidRPr="003F2A50">
              <w:rPr>
                <w:rFonts w:ascii="Calibri" w:hAnsi="Calibri"/>
                <w:sz w:val="20"/>
                <w:szCs w:val="20"/>
              </w:rPr>
              <w:t>S-au respectat condiţiile specific aplicabile modalităţilor speciale de atribuire a contractului de achiziţie publică?</w:t>
            </w:r>
          </w:p>
        </w:tc>
        <w:tc>
          <w:tcPr>
            <w:tcW w:w="360" w:type="pct"/>
            <w:vAlign w:val="bottom"/>
          </w:tcPr>
          <w:p w:rsidR="00736AFA" w:rsidRPr="003F2A50" w:rsidRDefault="00736AFA" w:rsidP="00A72505">
            <w:pPr>
              <w:jc w:val="both"/>
              <w:rPr>
                <w:rFonts w:ascii="Calibri" w:hAnsi="Calibri"/>
                <w:b/>
                <w:bCs/>
              </w:rPr>
            </w:pPr>
          </w:p>
        </w:tc>
        <w:tc>
          <w:tcPr>
            <w:tcW w:w="359" w:type="pct"/>
            <w:vAlign w:val="bottom"/>
          </w:tcPr>
          <w:p w:rsidR="00736AFA" w:rsidRPr="003F2A50" w:rsidRDefault="00736AFA" w:rsidP="00A72505">
            <w:pPr>
              <w:jc w:val="both"/>
              <w:rPr>
                <w:rFonts w:ascii="Calibri" w:hAnsi="Calibri"/>
                <w:b/>
                <w:bCs/>
              </w:rPr>
            </w:pPr>
          </w:p>
        </w:tc>
        <w:tc>
          <w:tcPr>
            <w:tcW w:w="2064" w:type="pct"/>
            <w:vAlign w:val="bottom"/>
          </w:tcPr>
          <w:p w:rsidR="00736AFA" w:rsidRPr="003F2A50" w:rsidRDefault="00736AFA" w:rsidP="00A72505">
            <w:pPr>
              <w:autoSpaceDE w:val="0"/>
              <w:autoSpaceDN w:val="0"/>
              <w:adjustRightInd w:val="0"/>
              <w:jc w:val="both"/>
              <w:rPr>
                <w:rFonts w:ascii="Calibri" w:hAnsi="Calibri"/>
                <w:i/>
                <w:sz w:val="16"/>
                <w:szCs w:val="16"/>
              </w:rPr>
            </w:pPr>
            <w:r w:rsidRPr="003F2A50">
              <w:rPr>
                <w:rFonts w:ascii="Calibri" w:hAnsi="Calibri"/>
                <w:i/>
                <w:sz w:val="16"/>
                <w:szCs w:val="16"/>
              </w:rPr>
              <w:t>Se verifică dacă au fost respectate circumstanţele specifice prevăzute de OUG nr. 34/2006 – Capitolul IV - pentru acordul cadru/sistemul de achiziţie dinamic/licitaţia electronică.</w:t>
            </w:r>
          </w:p>
        </w:tc>
      </w:tr>
      <w:tr w:rsidR="00736AFA" w:rsidRPr="003F2A50" w:rsidTr="00A72505">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trHeight w:val="300"/>
        </w:trPr>
        <w:tc>
          <w:tcPr>
            <w:tcW w:w="299" w:type="pct"/>
          </w:tcPr>
          <w:p w:rsidR="00736AFA" w:rsidRPr="003F2A50" w:rsidRDefault="00736AFA" w:rsidP="00A72505">
            <w:pPr>
              <w:jc w:val="center"/>
              <w:rPr>
                <w:rFonts w:ascii="Calibri" w:hAnsi="Calibri"/>
                <w:sz w:val="20"/>
                <w:szCs w:val="20"/>
              </w:rPr>
            </w:pPr>
            <w:r w:rsidRPr="003F2A50">
              <w:rPr>
                <w:rFonts w:ascii="Calibri" w:hAnsi="Calibri"/>
                <w:sz w:val="20"/>
                <w:szCs w:val="20"/>
              </w:rPr>
              <w:t>2.6</w:t>
            </w:r>
          </w:p>
        </w:tc>
        <w:tc>
          <w:tcPr>
            <w:tcW w:w="1918" w:type="pct"/>
          </w:tcPr>
          <w:p w:rsidR="00736AFA" w:rsidRPr="003F2A50" w:rsidRDefault="00736AFA" w:rsidP="00A72505">
            <w:pPr>
              <w:jc w:val="both"/>
              <w:rPr>
                <w:rFonts w:ascii="Calibri" w:hAnsi="Calibri"/>
                <w:sz w:val="20"/>
                <w:szCs w:val="20"/>
              </w:rPr>
            </w:pPr>
            <w:r w:rsidRPr="003F2A50">
              <w:rPr>
                <w:rFonts w:ascii="Calibri" w:hAnsi="Calibri"/>
                <w:sz w:val="20"/>
                <w:szCs w:val="20"/>
              </w:rPr>
              <w:t xml:space="preserve">În aplicarea procedurii de negociere fără publicarea prealabilă a unui anunţ de participare, Autoritatea contractantă a respectat prevederile art. 122  din OUG nr. 34/2006? </w:t>
            </w:r>
          </w:p>
          <w:p w:rsidR="00736AFA" w:rsidRPr="003F2A50" w:rsidRDefault="00736AFA" w:rsidP="00A72505">
            <w:pPr>
              <w:jc w:val="both"/>
              <w:rPr>
                <w:rFonts w:ascii="Calibri" w:hAnsi="Calibri"/>
                <w:sz w:val="20"/>
                <w:szCs w:val="20"/>
              </w:rPr>
            </w:pPr>
          </w:p>
        </w:tc>
        <w:tc>
          <w:tcPr>
            <w:tcW w:w="360" w:type="pct"/>
            <w:vAlign w:val="bottom"/>
          </w:tcPr>
          <w:p w:rsidR="00736AFA" w:rsidRPr="003F2A50" w:rsidRDefault="00736AFA" w:rsidP="00A72505">
            <w:pPr>
              <w:jc w:val="both"/>
              <w:rPr>
                <w:rFonts w:ascii="Calibri" w:hAnsi="Calibri"/>
                <w:b/>
                <w:bCs/>
              </w:rPr>
            </w:pPr>
          </w:p>
        </w:tc>
        <w:tc>
          <w:tcPr>
            <w:tcW w:w="359" w:type="pct"/>
            <w:vAlign w:val="bottom"/>
          </w:tcPr>
          <w:p w:rsidR="00736AFA" w:rsidRPr="003F2A50" w:rsidRDefault="00736AFA" w:rsidP="00A72505">
            <w:pPr>
              <w:jc w:val="both"/>
              <w:rPr>
                <w:rFonts w:ascii="Calibri" w:hAnsi="Calibri"/>
                <w:b/>
                <w:bCs/>
              </w:rPr>
            </w:pPr>
          </w:p>
        </w:tc>
        <w:tc>
          <w:tcPr>
            <w:tcW w:w="2064" w:type="pct"/>
          </w:tcPr>
          <w:p w:rsidR="00736AFA" w:rsidRPr="003F2A50" w:rsidRDefault="00736AFA" w:rsidP="00A72505">
            <w:pPr>
              <w:autoSpaceDE w:val="0"/>
              <w:autoSpaceDN w:val="0"/>
              <w:adjustRightInd w:val="0"/>
              <w:jc w:val="both"/>
              <w:rPr>
                <w:rFonts w:ascii="Calibri" w:hAnsi="Calibri"/>
                <w:i/>
                <w:sz w:val="16"/>
                <w:szCs w:val="16"/>
              </w:rPr>
            </w:pPr>
            <w:r w:rsidRPr="003F2A50">
              <w:rPr>
                <w:rFonts w:ascii="Calibri" w:hAnsi="Calibri"/>
                <w:i/>
                <w:sz w:val="16"/>
                <w:szCs w:val="16"/>
              </w:rPr>
              <w:t>Se verifică dacă au fost respectate circumstanţele specifice prevăzute de OUG nr. 34/2006 , art. 122.</w:t>
            </w:r>
          </w:p>
        </w:tc>
      </w:tr>
      <w:tr w:rsidR="00736AFA" w:rsidRPr="003F2A50" w:rsidTr="00A72505">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trHeight w:val="300"/>
        </w:trPr>
        <w:tc>
          <w:tcPr>
            <w:tcW w:w="299" w:type="pct"/>
          </w:tcPr>
          <w:p w:rsidR="00736AFA" w:rsidRPr="003F2A50" w:rsidRDefault="00736AFA" w:rsidP="00A72505">
            <w:pPr>
              <w:jc w:val="center"/>
              <w:rPr>
                <w:rFonts w:ascii="Calibri" w:hAnsi="Calibri"/>
                <w:sz w:val="20"/>
                <w:szCs w:val="20"/>
              </w:rPr>
            </w:pPr>
            <w:r w:rsidRPr="003F2A50">
              <w:rPr>
                <w:rFonts w:ascii="Calibri" w:hAnsi="Calibri"/>
                <w:sz w:val="20"/>
                <w:szCs w:val="20"/>
              </w:rPr>
              <w:t>2.7</w:t>
            </w:r>
          </w:p>
        </w:tc>
        <w:tc>
          <w:tcPr>
            <w:tcW w:w="1918" w:type="pct"/>
          </w:tcPr>
          <w:p w:rsidR="00736AFA" w:rsidRPr="003F2A50" w:rsidRDefault="00736AFA" w:rsidP="00A72505">
            <w:pPr>
              <w:jc w:val="both"/>
              <w:rPr>
                <w:rFonts w:ascii="Calibri" w:hAnsi="Calibri"/>
                <w:sz w:val="20"/>
                <w:szCs w:val="20"/>
              </w:rPr>
            </w:pPr>
            <w:r w:rsidRPr="003F2A50">
              <w:rPr>
                <w:rFonts w:ascii="Calibri" w:hAnsi="Calibri"/>
                <w:sz w:val="20"/>
                <w:szCs w:val="20"/>
              </w:rPr>
              <w:t xml:space="preserve">Cu </w:t>
            </w:r>
            <w:r w:rsidR="00587488" w:rsidRPr="003F2A50">
              <w:rPr>
                <w:rFonts w:ascii="Calibri" w:hAnsi="Calibri"/>
                <w:sz w:val="20"/>
                <w:szCs w:val="20"/>
              </w:rPr>
              <w:t>excepția</w:t>
            </w:r>
            <w:r w:rsidRPr="003F2A50">
              <w:rPr>
                <w:rFonts w:ascii="Calibri" w:hAnsi="Calibri"/>
                <w:sz w:val="20"/>
                <w:szCs w:val="20"/>
              </w:rPr>
              <w:t xml:space="preserve"> cazurilor </w:t>
            </w:r>
            <w:r w:rsidR="00587488" w:rsidRPr="003F2A50">
              <w:rPr>
                <w:rFonts w:ascii="Calibri" w:hAnsi="Calibri"/>
                <w:sz w:val="20"/>
                <w:szCs w:val="20"/>
              </w:rPr>
              <w:t>prevăzute</w:t>
            </w:r>
            <w:r w:rsidRPr="003F2A50">
              <w:rPr>
                <w:rFonts w:ascii="Calibri" w:hAnsi="Calibri"/>
                <w:sz w:val="20"/>
                <w:szCs w:val="20"/>
              </w:rPr>
              <w:t xml:space="preserve"> la art.122 alin. b), e), g), h), i), si j) autoritatea </w:t>
            </w:r>
            <w:r w:rsidRPr="003F2A50">
              <w:rPr>
                <w:rFonts w:ascii="Calibri" w:hAnsi="Calibri"/>
                <w:sz w:val="20"/>
                <w:szCs w:val="20"/>
              </w:rPr>
              <w:lastRenderedPageBreak/>
              <w:t>contractanta a respectat prevederile art. 123 din OUG nr. 34/2006?</w:t>
            </w:r>
          </w:p>
        </w:tc>
        <w:tc>
          <w:tcPr>
            <w:tcW w:w="360" w:type="pct"/>
            <w:vAlign w:val="bottom"/>
          </w:tcPr>
          <w:p w:rsidR="00736AFA" w:rsidRPr="003F2A50" w:rsidRDefault="00736AFA" w:rsidP="00A72505">
            <w:pPr>
              <w:jc w:val="both"/>
              <w:rPr>
                <w:rFonts w:ascii="Calibri" w:hAnsi="Calibri"/>
                <w:b/>
                <w:bCs/>
              </w:rPr>
            </w:pPr>
          </w:p>
        </w:tc>
        <w:tc>
          <w:tcPr>
            <w:tcW w:w="359" w:type="pct"/>
            <w:vAlign w:val="bottom"/>
          </w:tcPr>
          <w:p w:rsidR="00736AFA" w:rsidRPr="003F2A50" w:rsidRDefault="00736AFA" w:rsidP="00A72505">
            <w:pPr>
              <w:jc w:val="both"/>
              <w:rPr>
                <w:rFonts w:ascii="Calibri" w:hAnsi="Calibri"/>
                <w:b/>
                <w:bCs/>
              </w:rPr>
            </w:pPr>
          </w:p>
        </w:tc>
        <w:tc>
          <w:tcPr>
            <w:tcW w:w="2064" w:type="pct"/>
          </w:tcPr>
          <w:p w:rsidR="00736AFA" w:rsidRPr="003F2A50" w:rsidRDefault="00736AFA" w:rsidP="00A72505">
            <w:pPr>
              <w:autoSpaceDE w:val="0"/>
              <w:autoSpaceDN w:val="0"/>
              <w:adjustRightInd w:val="0"/>
              <w:jc w:val="both"/>
              <w:rPr>
                <w:rFonts w:ascii="Calibri" w:hAnsi="Calibri"/>
                <w:i/>
                <w:sz w:val="16"/>
                <w:szCs w:val="16"/>
              </w:rPr>
            </w:pPr>
            <w:r w:rsidRPr="003F2A50">
              <w:rPr>
                <w:rFonts w:ascii="Calibri" w:hAnsi="Calibri"/>
                <w:i/>
                <w:sz w:val="16"/>
                <w:szCs w:val="16"/>
              </w:rPr>
              <w:t xml:space="preserve">Se verifica daca au fost </w:t>
            </w:r>
            <w:r w:rsidR="00587488" w:rsidRPr="003F2A50">
              <w:rPr>
                <w:rFonts w:ascii="Calibri" w:hAnsi="Calibri"/>
                <w:i/>
                <w:sz w:val="16"/>
                <w:szCs w:val="16"/>
              </w:rPr>
              <w:t>invitați</w:t>
            </w:r>
            <w:r w:rsidRPr="003F2A50">
              <w:rPr>
                <w:rFonts w:ascii="Calibri" w:hAnsi="Calibri"/>
                <w:i/>
                <w:sz w:val="16"/>
                <w:szCs w:val="16"/>
              </w:rPr>
              <w:t xml:space="preserve"> la negocieri mai </w:t>
            </w:r>
            <w:r w:rsidR="00587488" w:rsidRPr="003F2A50">
              <w:rPr>
                <w:rFonts w:ascii="Calibri" w:hAnsi="Calibri"/>
                <w:i/>
                <w:sz w:val="16"/>
                <w:szCs w:val="16"/>
              </w:rPr>
              <w:t>mulți</w:t>
            </w:r>
            <w:r w:rsidRPr="003F2A50">
              <w:rPr>
                <w:rFonts w:ascii="Calibri" w:hAnsi="Calibri"/>
                <w:i/>
                <w:sz w:val="16"/>
                <w:szCs w:val="16"/>
              </w:rPr>
              <w:t xml:space="preserve"> operatori </w:t>
            </w:r>
            <w:r w:rsidR="00587488">
              <w:rPr>
                <w:rFonts w:ascii="Calibri" w:hAnsi="Calibri"/>
                <w:i/>
                <w:sz w:val="16"/>
                <w:szCs w:val="16"/>
              </w:rPr>
              <w:t>economici, î</w:t>
            </w:r>
            <w:r w:rsidRPr="003F2A50">
              <w:rPr>
                <w:rFonts w:ascii="Calibri" w:hAnsi="Calibri"/>
                <w:i/>
                <w:sz w:val="16"/>
                <w:szCs w:val="16"/>
              </w:rPr>
              <w:t xml:space="preserve">n </w:t>
            </w:r>
            <w:r w:rsidR="00587488" w:rsidRPr="003F2A50">
              <w:rPr>
                <w:rFonts w:ascii="Calibri" w:hAnsi="Calibri"/>
                <w:i/>
                <w:sz w:val="16"/>
                <w:szCs w:val="16"/>
              </w:rPr>
              <w:t>măsura</w:t>
            </w:r>
            <w:r w:rsidR="00587488">
              <w:rPr>
                <w:rFonts w:ascii="Calibri" w:hAnsi="Calibri"/>
                <w:i/>
                <w:sz w:val="16"/>
                <w:szCs w:val="16"/>
              </w:rPr>
              <w:t xml:space="preserve"> î</w:t>
            </w:r>
            <w:r w:rsidRPr="003F2A50">
              <w:rPr>
                <w:rFonts w:ascii="Calibri" w:hAnsi="Calibri"/>
                <w:i/>
                <w:sz w:val="16"/>
                <w:szCs w:val="16"/>
              </w:rPr>
              <w:t xml:space="preserve">n care acest lucru era </w:t>
            </w:r>
            <w:r w:rsidRPr="003F2A50">
              <w:rPr>
                <w:rFonts w:ascii="Calibri" w:hAnsi="Calibri"/>
                <w:i/>
                <w:sz w:val="16"/>
                <w:szCs w:val="16"/>
              </w:rPr>
              <w:lastRenderedPageBreak/>
              <w:t>posibil.</w:t>
            </w:r>
          </w:p>
        </w:tc>
      </w:tr>
      <w:tr w:rsidR="00736AFA" w:rsidRPr="003F2A50" w:rsidTr="00A72505">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trHeight w:val="300"/>
        </w:trPr>
        <w:tc>
          <w:tcPr>
            <w:tcW w:w="299" w:type="pct"/>
            <w:shd w:val="clear" w:color="auto" w:fill="E0E0E0"/>
          </w:tcPr>
          <w:p w:rsidR="00736AFA" w:rsidRPr="003F2A50" w:rsidRDefault="00736AFA" w:rsidP="00A72505">
            <w:pPr>
              <w:jc w:val="center"/>
              <w:rPr>
                <w:rFonts w:ascii="Calibri" w:hAnsi="Calibri"/>
                <w:sz w:val="20"/>
                <w:szCs w:val="20"/>
              </w:rPr>
            </w:pPr>
            <w:r w:rsidRPr="003F2A50">
              <w:rPr>
                <w:rFonts w:ascii="Calibri" w:hAnsi="Calibri"/>
                <w:b/>
                <w:sz w:val="20"/>
                <w:szCs w:val="20"/>
              </w:rPr>
              <w:lastRenderedPageBreak/>
              <w:t>3.</w:t>
            </w:r>
          </w:p>
        </w:tc>
        <w:tc>
          <w:tcPr>
            <w:tcW w:w="4701" w:type="pct"/>
            <w:gridSpan w:val="4"/>
            <w:shd w:val="clear" w:color="auto" w:fill="E0E0E0"/>
          </w:tcPr>
          <w:p w:rsidR="00736AFA" w:rsidRPr="003F2A50" w:rsidRDefault="00736AFA" w:rsidP="00A72505">
            <w:pPr>
              <w:jc w:val="both"/>
              <w:rPr>
                <w:rFonts w:ascii="Calibri" w:hAnsi="Calibri"/>
                <w:b/>
                <w:bCs/>
                <w:sz w:val="20"/>
                <w:szCs w:val="20"/>
              </w:rPr>
            </w:pPr>
            <w:r w:rsidRPr="003F2A50">
              <w:rPr>
                <w:rFonts w:ascii="Calibri" w:hAnsi="Calibri"/>
                <w:b/>
                <w:sz w:val="20"/>
                <w:szCs w:val="20"/>
              </w:rPr>
              <w:t>CRITERIILE DE CALIFICARE ŞI SELECŢIE</w:t>
            </w:r>
          </w:p>
        </w:tc>
      </w:tr>
      <w:tr w:rsidR="00736AFA" w:rsidRPr="003F2A50" w:rsidTr="00A72505">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trHeight w:val="300"/>
        </w:trPr>
        <w:tc>
          <w:tcPr>
            <w:tcW w:w="299" w:type="pct"/>
          </w:tcPr>
          <w:p w:rsidR="00736AFA" w:rsidRPr="003F2A50" w:rsidRDefault="00736AFA" w:rsidP="00A72505">
            <w:pPr>
              <w:jc w:val="center"/>
              <w:rPr>
                <w:rFonts w:ascii="Calibri" w:hAnsi="Calibri"/>
                <w:sz w:val="20"/>
                <w:szCs w:val="20"/>
              </w:rPr>
            </w:pPr>
            <w:r w:rsidRPr="003F2A50">
              <w:rPr>
                <w:rFonts w:ascii="Calibri" w:hAnsi="Calibri"/>
                <w:sz w:val="20"/>
                <w:szCs w:val="20"/>
              </w:rPr>
              <w:t>3.1</w:t>
            </w:r>
          </w:p>
        </w:tc>
        <w:tc>
          <w:tcPr>
            <w:tcW w:w="1918" w:type="pct"/>
          </w:tcPr>
          <w:p w:rsidR="00736AFA" w:rsidRPr="003F2A50" w:rsidRDefault="00736AFA" w:rsidP="00A72505">
            <w:pPr>
              <w:jc w:val="both"/>
              <w:rPr>
                <w:rFonts w:ascii="Calibri" w:hAnsi="Calibri"/>
                <w:sz w:val="20"/>
                <w:szCs w:val="20"/>
              </w:rPr>
            </w:pPr>
            <w:r w:rsidRPr="003F2A50">
              <w:rPr>
                <w:rFonts w:ascii="Calibri" w:hAnsi="Calibri"/>
                <w:sz w:val="20"/>
                <w:szCs w:val="20"/>
              </w:rPr>
              <w:t>Au fost publicate în SEAP toate criteriile de calificare şi selecţie prevăzute în Nota justificativă privind alegerea criteriilor de calificare şi selecţie/Documentaţia de atribuire?</w:t>
            </w:r>
          </w:p>
        </w:tc>
        <w:tc>
          <w:tcPr>
            <w:tcW w:w="360" w:type="pct"/>
            <w:vAlign w:val="bottom"/>
          </w:tcPr>
          <w:p w:rsidR="00736AFA" w:rsidRPr="003F2A50" w:rsidRDefault="00736AFA" w:rsidP="00A72505">
            <w:pPr>
              <w:jc w:val="both"/>
              <w:rPr>
                <w:rFonts w:ascii="Calibri" w:hAnsi="Calibri"/>
                <w:b/>
                <w:bCs/>
                <w:sz w:val="20"/>
                <w:szCs w:val="20"/>
              </w:rPr>
            </w:pPr>
          </w:p>
        </w:tc>
        <w:tc>
          <w:tcPr>
            <w:tcW w:w="359" w:type="pct"/>
            <w:vAlign w:val="bottom"/>
          </w:tcPr>
          <w:p w:rsidR="00736AFA" w:rsidRPr="003F2A50" w:rsidRDefault="00736AFA" w:rsidP="00A72505">
            <w:pPr>
              <w:jc w:val="both"/>
              <w:rPr>
                <w:rFonts w:ascii="Calibri" w:hAnsi="Calibri"/>
                <w:b/>
                <w:bCs/>
                <w:sz w:val="20"/>
                <w:szCs w:val="20"/>
              </w:rPr>
            </w:pPr>
          </w:p>
        </w:tc>
        <w:tc>
          <w:tcPr>
            <w:tcW w:w="2064" w:type="pct"/>
          </w:tcPr>
          <w:p w:rsidR="00736AFA" w:rsidRPr="003F2A50" w:rsidRDefault="00736AFA" w:rsidP="00A72505">
            <w:pPr>
              <w:autoSpaceDE w:val="0"/>
              <w:autoSpaceDN w:val="0"/>
              <w:adjustRightInd w:val="0"/>
              <w:rPr>
                <w:rFonts w:ascii="Calibri" w:hAnsi="Calibri"/>
                <w:b/>
                <w:bCs/>
                <w:sz w:val="20"/>
                <w:szCs w:val="20"/>
              </w:rPr>
            </w:pPr>
            <w:r w:rsidRPr="003F2A50">
              <w:rPr>
                <w:rFonts w:ascii="Calibri" w:hAnsi="Calibri"/>
                <w:i/>
                <w:sz w:val="16"/>
                <w:szCs w:val="16"/>
              </w:rPr>
              <w:t>Se verifică dacă există corelare între informaţiile cuprinse în Anunţul / Invitaţia de participare / Nota justificativă/ Documentaţia de atribuire – Fişa de date)</w:t>
            </w:r>
          </w:p>
        </w:tc>
      </w:tr>
      <w:tr w:rsidR="00736AFA" w:rsidRPr="003F2A50" w:rsidTr="00A72505">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trHeight w:val="300"/>
        </w:trPr>
        <w:tc>
          <w:tcPr>
            <w:tcW w:w="299" w:type="pct"/>
          </w:tcPr>
          <w:p w:rsidR="00736AFA" w:rsidRPr="003F2A50" w:rsidRDefault="00736AFA" w:rsidP="00A72505">
            <w:pPr>
              <w:jc w:val="center"/>
              <w:rPr>
                <w:rFonts w:ascii="Calibri" w:hAnsi="Calibri"/>
                <w:sz w:val="20"/>
                <w:szCs w:val="20"/>
              </w:rPr>
            </w:pPr>
            <w:r w:rsidRPr="003F2A50">
              <w:rPr>
                <w:rFonts w:ascii="Calibri" w:hAnsi="Calibri"/>
                <w:sz w:val="20"/>
                <w:szCs w:val="20"/>
              </w:rPr>
              <w:t>3.2</w:t>
            </w:r>
          </w:p>
        </w:tc>
        <w:tc>
          <w:tcPr>
            <w:tcW w:w="1918" w:type="pct"/>
          </w:tcPr>
          <w:p w:rsidR="00736AFA" w:rsidRPr="003F2A50" w:rsidRDefault="00736AFA" w:rsidP="00A72505">
            <w:pPr>
              <w:jc w:val="both"/>
              <w:rPr>
                <w:rFonts w:ascii="Calibri" w:hAnsi="Calibri"/>
                <w:bCs/>
              </w:rPr>
            </w:pPr>
            <w:r w:rsidRPr="003F2A50">
              <w:rPr>
                <w:rFonts w:ascii="Calibri" w:hAnsi="Calibri"/>
                <w:sz w:val="20"/>
                <w:szCs w:val="20"/>
              </w:rPr>
              <w:t>Criteriile de calificare şi selecţie sunt relevante în raport cu obiectul şi complexitatea contractului ?</w:t>
            </w:r>
          </w:p>
        </w:tc>
        <w:tc>
          <w:tcPr>
            <w:tcW w:w="360" w:type="pct"/>
            <w:vAlign w:val="bottom"/>
          </w:tcPr>
          <w:p w:rsidR="00736AFA" w:rsidRPr="003F2A50" w:rsidRDefault="00736AFA" w:rsidP="00A72505">
            <w:pPr>
              <w:jc w:val="both"/>
              <w:rPr>
                <w:rFonts w:ascii="Calibri" w:hAnsi="Calibri"/>
                <w:b/>
                <w:bCs/>
                <w:sz w:val="20"/>
                <w:szCs w:val="20"/>
              </w:rPr>
            </w:pPr>
          </w:p>
        </w:tc>
        <w:tc>
          <w:tcPr>
            <w:tcW w:w="359" w:type="pct"/>
            <w:vAlign w:val="bottom"/>
          </w:tcPr>
          <w:p w:rsidR="00736AFA" w:rsidRPr="003F2A50" w:rsidRDefault="00736AFA" w:rsidP="00A72505">
            <w:pPr>
              <w:jc w:val="both"/>
              <w:rPr>
                <w:rFonts w:ascii="Calibri" w:hAnsi="Calibri"/>
                <w:b/>
                <w:bCs/>
                <w:sz w:val="20"/>
                <w:szCs w:val="20"/>
              </w:rPr>
            </w:pPr>
          </w:p>
        </w:tc>
        <w:tc>
          <w:tcPr>
            <w:tcW w:w="2064" w:type="pct"/>
            <w:vAlign w:val="bottom"/>
          </w:tcPr>
          <w:p w:rsidR="00736AFA" w:rsidRPr="003F2A50" w:rsidRDefault="00736AFA" w:rsidP="00A72505">
            <w:pPr>
              <w:jc w:val="both"/>
              <w:rPr>
                <w:rFonts w:ascii="Calibri" w:hAnsi="Calibri"/>
                <w:b/>
                <w:bCs/>
                <w:sz w:val="20"/>
                <w:szCs w:val="20"/>
              </w:rPr>
            </w:pPr>
          </w:p>
        </w:tc>
      </w:tr>
      <w:tr w:rsidR="00736AFA" w:rsidRPr="003F2A50" w:rsidTr="00A72505">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trHeight w:val="300"/>
        </w:trPr>
        <w:tc>
          <w:tcPr>
            <w:tcW w:w="299" w:type="pct"/>
          </w:tcPr>
          <w:p w:rsidR="00736AFA" w:rsidRPr="003F2A50" w:rsidRDefault="00736AFA" w:rsidP="00A72505">
            <w:pPr>
              <w:jc w:val="center"/>
              <w:rPr>
                <w:rFonts w:ascii="Calibri" w:hAnsi="Calibri"/>
                <w:sz w:val="20"/>
                <w:szCs w:val="20"/>
              </w:rPr>
            </w:pPr>
            <w:r w:rsidRPr="003F2A50">
              <w:rPr>
                <w:rFonts w:ascii="Calibri" w:hAnsi="Calibri"/>
                <w:sz w:val="20"/>
                <w:szCs w:val="20"/>
              </w:rPr>
              <w:t>3.3</w:t>
            </w:r>
          </w:p>
        </w:tc>
        <w:tc>
          <w:tcPr>
            <w:tcW w:w="1918" w:type="pct"/>
          </w:tcPr>
          <w:p w:rsidR="00736AFA" w:rsidRPr="003F2A50" w:rsidRDefault="00736AFA" w:rsidP="00A72505">
            <w:pPr>
              <w:jc w:val="both"/>
              <w:rPr>
                <w:rFonts w:ascii="Calibri" w:hAnsi="Calibri"/>
                <w:sz w:val="20"/>
                <w:szCs w:val="20"/>
              </w:rPr>
            </w:pPr>
            <w:r w:rsidRPr="003F2A50">
              <w:rPr>
                <w:rFonts w:ascii="Calibri" w:hAnsi="Calibri"/>
                <w:sz w:val="20"/>
                <w:szCs w:val="20"/>
              </w:rPr>
              <w:t>Criteriile de calificare şi selecție sunt diferite de factorii de evaluare din cadrul criteriului de atribuire (</w:t>
            </w:r>
            <w:r w:rsidRPr="003F2A50">
              <w:rPr>
                <w:rFonts w:ascii="Calibri" w:hAnsi="Calibri"/>
                <w:i/>
                <w:sz w:val="20"/>
                <w:szCs w:val="20"/>
              </w:rPr>
              <w:t>atunci când criteriul de atribuire este “oferta cea mai avantajoasă din punct de vedere economic”</w:t>
            </w:r>
            <w:r w:rsidRPr="003F2A50">
              <w:rPr>
                <w:rFonts w:ascii="Calibri" w:hAnsi="Calibri"/>
                <w:sz w:val="20"/>
                <w:szCs w:val="20"/>
              </w:rPr>
              <w:t>)?</w:t>
            </w:r>
          </w:p>
        </w:tc>
        <w:tc>
          <w:tcPr>
            <w:tcW w:w="360" w:type="pct"/>
            <w:vAlign w:val="bottom"/>
          </w:tcPr>
          <w:p w:rsidR="00736AFA" w:rsidRPr="003F2A50" w:rsidRDefault="00736AFA" w:rsidP="00A72505">
            <w:pPr>
              <w:jc w:val="both"/>
              <w:rPr>
                <w:rFonts w:ascii="Calibri" w:hAnsi="Calibri"/>
                <w:b/>
                <w:bCs/>
                <w:sz w:val="20"/>
                <w:szCs w:val="20"/>
              </w:rPr>
            </w:pPr>
          </w:p>
        </w:tc>
        <w:tc>
          <w:tcPr>
            <w:tcW w:w="359" w:type="pct"/>
            <w:vAlign w:val="bottom"/>
          </w:tcPr>
          <w:p w:rsidR="00736AFA" w:rsidRPr="003F2A50" w:rsidRDefault="00736AFA" w:rsidP="00A72505">
            <w:pPr>
              <w:jc w:val="both"/>
              <w:rPr>
                <w:rFonts w:ascii="Calibri" w:hAnsi="Calibri"/>
                <w:b/>
                <w:bCs/>
                <w:sz w:val="20"/>
                <w:szCs w:val="20"/>
              </w:rPr>
            </w:pPr>
          </w:p>
        </w:tc>
        <w:tc>
          <w:tcPr>
            <w:tcW w:w="2064" w:type="pct"/>
          </w:tcPr>
          <w:p w:rsidR="00736AFA" w:rsidRPr="003F2A50" w:rsidRDefault="00736AFA" w:rsidP="00A72505">
            <w:pPr>
              <w:autoSpaceDE w:val="0"/>
              <w:autoSpaceDN w:val="0"/>
              <w:adjustRightInd w:val="0"/>
              <w:rPr>
                <w:rFonts w:ascii="Calibri" w:hAnsi="Calibri"/>
                <w:i/>
                <w:sz w:val="16"/>
                <w:szCs w:val="16"/>
              </w:rPr>
            </w:pPr>
            <w:r w:rsidRPr="003F2A50">
              <w:rPr>
                <w:rFonts w:ascii="Calibri" w:hAnsi="Calibri"/>
                <w:i/>
                <w:sz w:val="16"/>
                <w:szCs w:val="16"/>
              </w:rPr>
              <w:t>Se verifică respectarea prevederilor de la art.176-196 din OUG nr.34/2006. Se compară Nota justificativă privind alegerea criteriilor de calificare şi selecţie/ Nota justificativă privind alegerea criteriului de atribuire/ Documentaţia de atribuire – Fişa de date.</w:t>
            </w:r>
          </w:p>
          <w:p w:rsidR="00736AFA" w:rsidRPr="003F2A50" w:rsidRDefault="00736AFA" w:rsidP="00A72505">
            <w:pPr>
              <w:rPr>
                <w:rFonts w:ascii="Calibri" w:hAnsi="Calibri"/>
                <w:b/>
                <w:bCs/>
                <w:sz w:val="20"/>
                <w:szCs w:val="20"/>
              </w:rPr>
            </w:pPr>
          </w:p>
        </w:tc>
      </w:tr>
      <w:tr w:rsidR="00736AFA" w:rsidRPr="003F2A50" w:rsidTr="00A72505">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trHeight w:val="300"/>
        </w:trPr>
        <w:tc>
          <w:tcPr>
            <w:tcW w:w="299" w:type="pct"/>
            <w:shd w:val="clear" w:color="auto" w:fill="E0E0E0"/>
          </w:tcPr>
          <w:p w:rsidR="00736AFA" w:rsidRPr="003F2A50" w:rsidRDefault="00736AFA" w:rsidP="00A72505">
            <w:pPr>
              <w:jc w:val="center"/>
              <w:rPr>
                <w:rFonts w:ascii="Calibri" w:hAnsi="Calibri"/>
                <w:sz w:val="20"/>
                <w:szCs w:val="20"/>
              </w:rPr>
            </w:pPr>
            <w:r w:rsidRPr="003F2A50">
              <w:rPr>
                <w:rFonts w:ascii="Calibri" w:hAnsi="Calibri"/>
                <w:b/>
                <w:sz w:val="20"/>
                <w:szCs w:val="20"/>
              </w:rPr>
              <w:t>4.</w:t>
            </w:r>
          </w:p>
        </w:tc>
        <w:tc>
          <w:tcPr>
            <w:tcW w:w="4701" w:type="pct"/>
            <w:gridSpan w:val="4"/>
            <w:shd w:val="clear" w:color="auto" w:fill="E0E0E0"/>
          </w:tcPr>
          <w:p w:rsidR="00736AFA" w:rsidRPr="003F2A50" w:rsidRDefault="00736AFA" w:rsidP="00A72505">
            <w:pPr>
              <w:jc w:val="both"/>
              <w:rPr>
                <w:rFonts w:ascii="Calibri" w:hAnsi="Calibri"/>
                <w:b/>
                <w:bCs/>
                <w:sz w:val="20"/>
                <w:szCs w:val="20"/>
              </w:rPr>
            </w:pPr>
            <w:r w:rsidRPr="003F2A50">
              <w:rPr>
                <w:rFonts w:ascii="Calibri" w:hAnsi="Calibri"/>
                <w:b/>
                <w:sz w:val="20"/>
                <w:szCs w:val="20"/>
              </w:rPr>
              <w:t>CRITERII DE ATRIBUIRE/</w:t>
            </w:r>
            <w:r w:rsidRPr="003F2A50">
              <w:rPr>
                <w:rFonts w:ascii="Calibri" w:hAnsi="Calibri"/>
                <w:b/>
              </w:rPr>
              <w:t xml:space="preserve"> </w:t>
            </w:r>
            <w:r w:rsidRPr="003F2A50">
              <w:rPr>
                <w:rFonts w:ascii="Calibri" w:hAnsi="Calibri"/>
                <w:b/>
                <w:sz w:val="20"/>
                <w:szCs w:val="20"/>
              </w:rPr>
              <w:t>FACTORI DE EVALUARE</w:t>
            </w:r>
          </w:p>
        </w:tc>
      </w:tr>
      <w:tr w:rsidR="00736AFA" w:rsidRPr="003F2A50" w:rsidTr="00A72505">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trHeight w:val="300"/>
        </w:trPr>
        <w:tc>
          <w:tcPr>
            <w:tcW w:w="299" w:type="pct"/>
          </w:tcPr>
          <w:p w:rsidR="00736AFA" w:rsidRPr="003F2A50" w:rsidRDefault="00736AFA" w:rsidP="00A72505">
            <w:pPr>
              <w:jc w:val="center"/>
              <w:rPr>
                <w:rFonts w:ascii="Calibri" w:hAnsi="Calibri"/>
                <w:sz w:val="20"/>
                <w:szCs w:val="20"/>
              </w:rPr>
            </w:pPr>
            <w:r w:rsidRPr="003F2A50">
              <w:rPr>
                <w:rFonts w:ascii="Calibri" w:hAnsi="Calibri"/>
                <w:sz w:val="20"/>
                <w:szCs w:val="20"/>
              </w:rPr>
              <w:t>4.1</w:t>
            </w:r>
          </w:p>
          <w:p w:rsidR="00736AFA" w:rsidRPr="003F2A50" w:rsidRDefault="00736AFA" w:rsidP="00A72505">
            <w:pPr>
              <w:jc w:val="center"/>
              <w:rPr>
                <w:rFonts w:ascii="Calibri" w:hAnsi="Calibri"/>
                <w:sz w:val="20"/>
                <w:szCs w:val="20"/>
              </w:rPr>
            </w:pPr>
          </w:p>
        </w:tc>
        <w:tc>
          <w:tcPr>
            <w:tcW w:w="1918" w:type="pct"/>
          </w:tcPr>
          <w:p w:rsidR="00736AFA" w:rsidRPr="003F2A50" w:rsidRDefault="00736AFA" w:rsidP="00A72505">
            <w:pPr>
              <w:jc w:val="both"/>
              <w:rPr>
                <w:rFonts w:ascii="Calibri" w:hAnsi="Calibri"/>
                <w:sz w:val="20"/>
                <w:szCs w:val="20"/>
              </w:rPr>
            </w:pPr>
            <w:r w:rsidRPr="003F2A50">
              <w:rPr>
                <w:rFonts w:ascii="Calibri" w:hAnsi="Calibri"/>
                <w:sz w:val="20"/>
                <w:szCs w:val="20"/>
              </w:rPr>
              <w:t>Factorii de evaluare a ofertelor au legătură directă cu natura şi obiectul contractului?</w:t>
            </w:r>
          </w:p>
        </w:tc>
        <w:tc>
          <w:tcPr>
            <w:tcW w:w="360" w:type="pct"/>
            <w:vAlign w:val="bottom"/>
          </w:tcPr>
          <w:p w:rsidR="00736AFA" w:rsidRPr="003F2A50" w:rsidRDefault="00736AFA" w:rsidP="00A72505">
            <w:pPr>
              <w:jc w:val="both"/>
              <w:rPr>
                <w:rFonts w:ascii="Calibri" w:hAnsi="Calibri"/>
                <w:b/>
                <w:bCs/>
                <w:sz w:val="20"/>
                <w:szCs w:val="20"/>
              </w:rPr>
            </w:pPr>
          </w:p>
        </w:tc>
        <w:tc>
          <w:tcPr>
            <w:tcW w:w="359" w:type="pct"/>
            <w:vAlign w:val="bottom"/>
          </w:tcPr>
          <w:p w:rsidR="00736AFA" w:rsidRPr="003F2A50" w:rsidRDefault="00736AFA" w:rsidP="00A72505">
            <w:pPr>
              <w:jc w:val="both"/>
              <w:rPr>
                <w:rFonts w:ascii="Calibri" w:hAnsi="Calibri"/>
                <w:b/>
                <w:bCs/>
                <w:sz w:val="20"/>
                <w:szCs w:val="20"/>
              </w:rPr>
            </w:pPr>
          </w:p>
        </w:tc>
        <w:tc>
          <w:tcPr>
            <w:tcW w:w="2064" w:type="pct"/>
            <w:vAlign w:val="bottom"/>
          </w:tcPr>
          <w:p w:rsidR="00736AFA" w:rsidRPr="003F2A50" w:rsidRDefault="00736AFA" w:rsidP="00A72505">
            <w:pPr>
              <w:autoSpaceDE w:val="0"/>
              <w:autoSpaceDN w:val="0"/>
              <w:adjustRightInd w:val="0"/>
              <w:jc w:val="both"/>
              <w:rPr>
                <w:rFonts w:ascii="Calibri" w:hAnsi="Calibri"/>
                <w:i/>
                <w:sz w:val="16"/>
                <w:szCs w:val="16"/>
              </w:rPr>
            </w:pPr>
            <w:r w:rsidRPr="003F2A50">
              <w:rPr>
                <w:rFonts w:ascii="Calibri" w:hAnsi="Calibri"/>
                <w:i/>
                <w:sz w:val="16"/>
                <w:szCs w:val="16"/>
              </w:rPr>
              <w:t>Se verifică în conţinutul Anunţului de participare - secţiunea II, pct.II.1.1 şi pct.II.1.2/Invitaţia de participare secţiunile “Tip contract” şi „Obiectul Contractului”.</w:t>
            </w:r>
          </w:p>
        </w:tc>
      </w:tr>
      <w:tr w:rsidR="00736AFA" w:rsidRPr="003F2A50" w:rsidTr="00A72505">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trHeight w:val="300"/>
        </w:trPr>
        <w:tc>
          <w:tcPr>
            <w:tcW w:w="299" w:type="pct"/>
            <w:shd w:val="clear" w:color="auto" w:fill="E0E0E0"/>
          </w:tcPr>
          <w:p w:rsidR="00736AFA" w:rsidRPr="003F2A50" w:rsidRDefault="00736AFA" w:rsidP="00A72505">
            <w:pPr>
              <w:jc w:val="center"/>
              <w:rPr>
                <w:rFonts w:ascii="Calibri" w:hAnsi="Calibri"/>
                <w:sz w:val="20"/>
                <w:szCs w:val="20"/>
              </w:rPr>
            </w:pPr>
            <w:r w:rsidRPr="003F2A50">
              <w:rPr>
                <w:rFonts w:ascii="Calibri" w:hAnsi="Calibri"/>
                <w:b/>
                <w:sz w:val="20"/>
                <w:szCs w:val="20"/>
              </w:rPr>
              <w:t>5.</w:t>
            </w:r>
          </w:p>
        </w:tc>
        <w:tc>
          <w:tcPr>
            <w:tcW w:w="4701" w:type="pct"/>
            <w:gridSpan w:val="4"/>
            <w:shd w:val="clear" w:color="auto" w:fill="E0E0E0"/>
            <w:vAlign w:val="center"/>
          </w:tcPr>
          <w:p w:rsidR="00736AFA" w:rsidRPr="003F2A50" w:rsidRDefault="00736AFA" w:rsidP="00A72505">
            <w:pPr>
              <w:jc w:val="both"/>
              <w:rPr>
                <w:rFonts w:ascii="Calibri" w:hAnsi="Calibri"/>
                <w:b/>
                <w:bCs/>
              </w:rPr>
            </w:pPr>
            <w:r w:rsidRPr="003F2A50">
              <w:rPr>
                <w:rFonts w:ascii="Calibri" w:hAnsi="Calibri"/>
                <w:b/>
                <w:sz w:val="20"/>
                <w:szCs w:val="20"/>
              </w:rPr>
              <w:t>EVITAREA CONFLICTULUI DE INTERESE</w:t>
            </w:r>
          </w:p>
        </w:tc>
      </w:tr>
      <w:tr w:rsidR="00736AFA" w:rsidRPr="003F2A50" w:rsidTr="00A72505">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trHeight w:val="300"/>
        </w:trPr>
        <w:tc>
          <w:tcPr>
            <w:tcW w:w="299" w:type="pct"/>
          </w:tcPr>
          <w:p w:rsidR="00736AFA" w:rsidRPr="003F2A50" w:rsidRDefault="00736AFA" w:rsidP="00A72505">
            <w:pPr>
              <w:jc w:val="center"/>
              <w:rPr>
                <w:rFonts w:ascii="Calibri" w:hAnsi="Calibri"/>
                <w:sz w:val="20"/>
                <w:szCs w:val="20"/>
              </w:rPr>
            </w:pPr>
            <w:r w:rsidRPr="003F2A50">
              <w:rPr>
                <w:rFonts w:ascii="Calibri" w:hAnsi="Calibri"/>
                <w:sz w:val="20"/>
                <w:szCs w:val="20"/>
              </w:rPr>
              <w:t>5.1</w:t>
            </w:r>
          </w:p>
        </w:tc>
        <w:tc>
          <w:tcPr>
            <w:tcW w:w="1918" w:type="pct"/>
          </w:tcPr>
          <w:p w:rsidR="00736AFA" w:rsidRPr="003F2A50" w:rsidRDefault="00736AFA" w:rsidP="00A72505">
            <w:pPr>
              <w:jc w:val="both"/>
              <w:rPr>
                <w:rFonts w:ascii="Calibri" w:hAnsi="Calibri"/>
                <w:sz w:val="20"/>
                <w:szCs w:val="20"/>
              </w:rPr>
            </w:pPr>
            <w:r w:rsidRPr="003F2A50">
              <w:rPr>
                <w:rFonts w:ascii="Calibri" w:hAnsi="Calibri"/>
                <w:sz w:val="20"/>
                <w:szCs w:val="20"/>
              </w:rPr>
              <w:t>Membrii comisiei de evaluare nu se află în conflict de interese, astfel cum este reglementat de OUG nr. 34/2006, cu modificările şi completările ulterioare?</w:t>
            </w:r>
          </w:p>
        </w:tc>
        <w:tc>
          <w:tcPr>
            <w:tcW w:w="360" w:type="pct"/>
            <w:vAlign w:val="bottom"/>
          </w:tcPr>
          <w:p w:rsidR="00736AFA" w:rsidRPr="003F2A50" w:rsidRDefault="00736AFA" w:rsidP="00A72505">
            <w:pPr>
              <w:jc w:val="both"/>
              <w:rPr>
                <w:rFonts w:ascii="Calibri" w:hAnsi="Calibri"/>
                <w:b/>
                <w:bCs/>
              </w:rPr>
            </w:pPr>
          </w:p>
        </w:tc>
        <w:tc>
          <w:tcPr>
            <w:tcW w:w="359" w:type="pct"/>
            <w:vAlign w:val="bottom"/>
          </w:tcPr>
          <w:p w:rsidR="00736AFA" w:rsidRPr="003F2A50" w:rsidRDefault="00736AFA" w:rsidP="00A72505">
            <w:pPr>
              <w:jc w:val="both"/>
              <w:rPr>
                <w:rFonts w:ascii="Calibri" w:hAnsi="Calibri"/>
                <w:b/>
                <w:bCs/>
              </w:rPr>
            </w:pPr>
          </w:p>
        </w:tc>
        <w:tc>
          <w:tcPr>
            <w:tcW w:w="2064" w:type="pct"/>
          </w:tcPr>
          <w:p w:rsidR="00736AFA" w:rsidRPr="003F2A50" w:rsidRDefault="00736AFA" w:rsidP="00A72505">
            <w:pPr>
              <w:autoSpaceDE w:val="0"/>
              <w:autoSpaceDN w:val="0"/>
              <w:adjustRightInd w:val="0"/>
              <w:rPr>
                <w:rFonts w:ascii="Calibri" w:hAnsi="Calibri"/>
                <w:i/>
                <w:sz w:val="16"/>
                <w:szCs w:val="16"/>
              </w:rPr>
            </w:pPr>
            <w:r w:rsidRPr="003F2A50">
              <w:rPr>
                <w:rFonts w:ascii="Calibri" w:hAnsi="Calibri"/>
                <w:i/>
                <w:sz w:val="16"/>
                <w:szCs w:val="16"/>
              </w:rPr>
              <w:t>Se verifică existenţa şi conţinutul Declaraţiilor de imparţialitate ale membrilor comisiei de evaluare, inclusiv ţinând seama de prevederile art. 69</w:t>
            </w:r>
            <w:r w:rsidRPr="003F2A50">
              <w:rPr>
                <w:rFonts w:ascii="Calibri" w:hAnsi="Calibri"/>
                <w:i/>
                <w:sz w:val="16"/>
                <w:szCs w:val="16"/>
                <w:vertAlign w:val="superscript"/>
              </w:rPr>
              <w:t>1</w:t>
            </w:r>
            <w:r w:rsidRPr="003F2A50">
              <w:rPr>
                <w:rFonts w:ascii="Calibri" w:hAnsi="Calibri"/>
                <w:i/>
                <w:sz w:val="16"/>
                <w:szCs w:val="16"/>
              </w:rPr>
              <w:t xml:space="preserve"> din OUG nr. 34/2006.</w:t>
            </w:r>
          </w:p>
        </w:tc>
      </w:tr>
      <w:tr w:rsidR="00270B06" w:rsidRPr="003F2A50" w:rsidTr="00A72505">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trHeight w:val="300"/>
        </w:trPr>
        <w:tc>
          <w:tcPr>
            <w:tcW w:w="299" w:type="pct"/>
            <w:shd w:val="clear" w:color="auto" w:fill="E0E0E0"/>
          </w:tcPr>
          <w:p w:rsidR="00270B06" w:rsidRPr="009B262B" w:rsidRDefault="00270B06" w:rsidP="00A72505">
            <w:pPr>
              <w:jc w:val="center"/>
              <w:rPr>
                <w:rFonts w:ascii="Calibri" w:hAnsi="Calibri"/>
                <w:sz w:val="20"/>
                <w:szCs w:val="20"/>
              </w:rPr>
            </w:pPr>
            <w:r w:rsidRPr="009B262B">
              <w:rPr>
                <w:rFonts w:ascii="Calibri" w:hAnsi="Calibri"/>
                <w:b/>
                <w:sz w:val="20"/>
                <w:szCs w:val="20"/>
              </w:rPr>
              <w:t>6.</w:t>
            </w:r>
          </w:p>
        </w:tc>
        <w:tc>
          <w:tcPr>
            <w:tcW w:w="4701" w:type="pct"/>
            <w:gridSpan w:val="4"/>
            <w:shd w:val="clear" w:color="auto" w:fill="E0E0E0"/>
          </w:tcPr>
          <w:p w:rsidR="00270B06" w:rsidRPr="009B262B" w:rsidRDefault="00270B06" w:rsidP="00A72505">
            <w:pPr>
              <w:autoSpaceDE w:val="0"/>
              <w:autoSpaceDN w:val="0"/>
              <w:adjustRightInd w:val="0"/>
              <w:jc w:val="both"/>
              <w:rPr>
                <w:rFonts w:ascii="Calibri" w:hAnsi="Calibri"/>
                <w:i/>
                <w:sz w:val="16"/>
                <w:szCs w:val="16"/>
              </w:rPr>
            </w:pPr>
            <w:r w:rsidRPr="009B262B">
              <w:rPr>
                <w:rFonts w:ascii="Calibri" w:hAnsi="Calibri"/>
                <w:b/>
                <w:sz w:val="20"/>
                <w:szCs w:val="20"/>
              </w:rPr>
              <w:t>DESCHIDERE OFERTE</w:t>
            </w:r>
          </w:p>
        </w:tc>
      </w:tr>
      <w:tr w:rsidR="00270B06" w:rsidRPr="003F2A50" w:rsidTr="00A72505">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trHeight w:val="300"/>
        </w:trPr>
        <w:tc>
          <w:tcPr>
            <w:tcW w:w="299" w:type="pct"/>
          </w:tcPr>
          <w:p w:rsidR="00270B06" w:rsidRPr="003F2A50" w:rsidRDefault="009B7E28" w:rsidP="00A72505">
            <w:pPr>
              <w:jc w:val="center"/>
              <w:rPr>
                <w:rFonts w:ascii="Calibri" w:hAnsi="Calibri"/>
                <w:sz w:val="20"/>
                <w:szCs w:val="20"/>
              </w:rPr>
            </w:pPr>
            <w:r>
              <w:rPr>
                <w:rFonts w:ascii="Calibri" w:hAnsi="Calibri"/>
                <w:sz w:val="20"/>
                <w:szCs w:val="20"/>
              </w:rPr>
              <w:t>6.1.</w:t>
            </w:r>
          </w:p>
        </w:tc>
        <w:tc>
          <w:tcPr>
            <w:tcW w:w="1918" w:type="pct"/>
          </w:tcPr>
          <w:p w:rsidR="00270B06" w:rsidRPr="003F2A50" w:rsidRDefault="00A72505" w:rsidP="00A72505">
            <w:pPr>
              <w:jc w:val="both"/>
              <w:rPr>
                <w:rFonts w:ascii="Calibri" w:hAnsi="Calibri"/>
                <w:sz w:val="20"/>
                <w:szCs w:val="20"/>
              </w:rPr>
            </w:pPr>
            <w:r>
              <w:rPr>
                <w:rFonts w:ascii="Calibri" w:hAnsi="Calibri"/>
                <w:sz w:val="20"/>
                <w:szCs w:val="20"/>
              </w:rPr>
              <w:t xml:space="preserve">Ofertele au fost deschise </w:t>
            </w:r>
            <w:r w:rsidR="00587488">
              <w:rPr>
                <w:rFonts w:ascii="Calibri" w:hAnsi="Calibri"/>
                <w:sz w:val="20"/>
                <w:szCs w:val="20"/>
              </w:rPr>
              <w:t>la data, ora si locul indicate î</w:t>
            </w:r>
            <w:r>
              <w:rPr>
                <w:rFonts w:ascii="Calibri" w:hAnsi="Calibri"/>
                <w:sz w:val="20"/>
                <w:szCs w:val="20"/>
              </w:rPr>
              <w:t xml:space="preserve">n </w:t>
            </w:r>
            <w:r w:rsidR="00587488">
              <w:rPr>
                <w:rFonts w:ascii="Calibri" w:hAnsi="Calibri"/>
                <w:sz w:val="20"/>
                <w:szCs w:val="20"/>
              </w:rPr>
              <w:t>anunțul</w:t>
            </w:r>
            <w:r>
              <w:rPr>
                <w:rFonts w:ascii="Calibri" w:hAnsi="Calibri"/>
                <w:sz w:val="20"/>
                <w:szCs w:val="20"/>
              </w:rPr>
              <w:t>/</w:t>
            </w:r>
            <w:r w:rsidR="00587488">
              <w:rPr>
                <w:rFonts w:ascii="Calibri" w:hAnsi="Calibri"/>
                <w:sz w:val="20"/>
                <w:szCs w:val="20"/>
              </w:rPr>
              <w:t>invitația</w:t>
            </w:r>
            <w:r>
              <w:rPr>
                <w:rFonts w:ascii="Calibri" w:hAnsi="Calibri"/>
                <w:sz w:val="20"/>
                <w:szCs w:val="20"/>
              </w:rPr>
              <w:t xml:space="preserve"> de participare.</w:t>
            </w:r>
          </w:p>
        </w:tc>
        <w:tc>
          <w:tcPr>
            <w:tcW w:w="360" w:type="pct"/>
            <w:vAlign w:val="bottom"/>
          </w:tcPr>
          <w:p w:rsidR="00270B06" w:rsidRPr="003F2A50" w:rsidRDefault="00270B06" w:rsidP="00A72505">
            <w:pPr>
              <w:jc w:val="both"/>
              <w:rPr>
                <w:rFonts w:ascii="Calibri" w:hAnsi="Calibri"/>
                <w:b/>
                <w:bCs/>
              </w:rPr>
            </w:pPr>
          </w:p>
        </w:tc>
        <w:tc>
          <w:tcPr>
            <w:tcW w:w="359" w:type="pct"/>
            <w:vAlign w:val="bottom"/>
          </w:tcPr>
          <w:p w:rsidR="00270B06" w:rsidRPr="003F2A50" w:rsidRDefault="00270B06" w:rsidP="00A72505">
            <w:pPr>
              <w:jc w:val="both"/>
              <w:rPr>
                <w:rFonts w:ascii="Calibri" w:hAnsi="Calibri"/>
                <w:b/>
                <w:bCs/>
              </w:rPr>
            </w:pPr>
          </w:p>
        </w:tc>
        <w:tc>
          <w:tcPr>
            <w:tcW w:w="2064" w:type="pct"/>
          </w:tcPr>
          <w:p w:rsidR="00270B06" w:rsidRPr="003F2A50" w:rsidRDefault="00587488" w:rsidP="00A72505">
            <w:pPr>
              <w:autoSpaceDE w:val="0"/>
              <w:autoSpaceDN w:val="0"/>
              <w:adjustRightInd w:val="0"/>
              <w:rPr>
                <w:rFonts w:ascii="Calibri" w:hAnsi="Calibri"/>
                <w:i/>
                <w:sz w:val="16"/>
                <w:szCs w:val="16"/>
              </w:rPr>
            </w:pPr>
            <w:r>
              <w:rPr>
                <w:rFonts w:ascii="Calibri" w:hAnsi="Calibri"/>
                <w:i/>
                <w:sz w:val="16"/>
                <w:szCs w:val="16"/>
              </w:rPr>
              <w:t>Se verifică</w:t>
            </w:r>
            <w:r w:rsidR="00A72505">
              <w:rPr>
                <w:rFonts w:ascii="Calibri" w:hAnsi="Calibri"/>
                <w:i/>
                <w:sz w:val="16"/>
                <w:szCs w:val="16"/>
              </w:rPr>
              <w:t xml:space="preserve"> aplicarea </w:t>
            </w:r>
            <w:r>
              <w:rPr>
                <w:rFonts w:ascii="Calibri" w:hAnsi="Calibri"/>
                <w:i/>
                <w:sz w:val="16"/>
                <w:szCs w:val="16"/>
              </w:rPr>
              <w:t>dispozițiilor</w:t>
            </w:r>
            <w:r w:rsidR="00A72505">
              <w:rPr>
                <w:rFonts w:ascii="Calibri" w:hAnsi="Calibri"/>
                <w:i/>
                <w:sz w:val="16"/>
                <w:szCs w:val="16"/>
              </w:rPr>
              <w:t xml:space="preserve"> art. 33 din HG 925/2006</w:t>
            </w:r>
          </w:p>
        </w:tc>
      </w:tr>
      <w:tr w:rsidR="00270B06" w:rsidRPr="003F2A50" w:rsidTr="00A72505">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trHeight w:val="300"/>
        </w:trPr>
        <w:tc>
          <w:tcPr>
            <w:tcW w:w="299" w:type="pct"/>
          </w:tcPr>
          <w:p w:rsidR="00270B06" w:rsidRPr="003F2A50" w:rsidRDefault="00A72505" w:rsidP="00A72505">
            <w:pPr>
              <w:jc w:val="center"/>
              <w:rPr>
                <w:rFonts w:ascii="Calibri" w:hAnsi="Calibri"/>
                <w:sz w:val="20"/>
                <w:szCs w:val="20"/>
              </w:rPr>
            </w:pPr>
            <w:r>
              <w:rPr>
                <w:rFonts w:ascii="Calibri" w:hAnsi="Calibri"/>
                <w:sz w:val="20"/>
                <w:szCs w:val="20"/>
              </w:rPr>
              <w:t>6.2.</w:t>
            </w:r>
          </w:p>
        </w:tc>
        <w:tc>
          <w:tcPr>
            <w:tcW w:w="1918" w:type="pct"/>
          </w:tcPr>
          <w:p w:rsidR="00270B06" w:rsidRPr="003F2A50" w:rsidRDefault="00587488" w:rsidP="00A72505">
            <w:pPr>
              <w:jc w:val="both"/>
              <w:rPr>
                <w:rFonts w:ascii="Calibri" w:hAnsi="Calibri"/>
                <w:sz w:val="20"/>
                <w:szCs w:val="20"/>
              </w:rPr>
            </w:pPr>
            <w:r>
              <w:rPr>
                <w:rFonts w:ascii="Calibri" w:hAnsi="Calibri"/>
                <w:sz w:val="20"/>
                <w:szCs w:val="20"/>
              </w:rPr>
              <w:t>Ședința</w:t>
            </w:r>
            <w:r w:rsidR="00A72505">
              <w:rPr>
                <w:rFonts w:ascii="Calibri" w:hAnsi="Calibri"/>
                <w:sz w:val="20"/>
                <w:szCs w:val="20"/>
              </w:rPr>
              <w:t xml:space="preserve"> de deschidere s-a finalizat printr-un proces verbal de deschidere semnat de membrii co</w:t>
            </w:r>
            <w:r>
              <w:rPr>
                <w:rFonts w:ascii="Calibri" w:hAnsi="Calibri"/>
                <w:sz w:val="20"/>
                <w:szCs w:val="20"/>
              </w:rPr>
              <w:t>misiei de evaluare ș</w:t>
            </w:r>
            <w:r w:rsidR="00A72505">
              <w:rPr>
                <w:rFonts w:ascii="Calibri" w:hAnsi="Calibri"/>
                <w:sz w:val="20"/>
                <w:szCs w:val="20"/>
              </w:rPr>
              <w:t xml:space="preserve">i de </w:t>
            </w:r>
            <w:r>
              <w:rPr>
                <w:rFonts w:ascii="Calibri" w:hAnsi="Calibri"/>
                <w:sz w:val="20"/>
                <w:szCs w:val="20"/>
              </w:rPr>
              <w:t>reprezentanții</w:t>
            </w:r>
            <w:r w:rsidR="00A72505">
              <w:rPr>
                <w:rFonts w:ascii="Calibri" w:hAnsi="Calibri"/>
                <w:sz w:val="20"/>
                <w:szCs w:val="20"/>
              </w:rPr>
              <w:t xml:space="preserve"> operatorilor economici </w:t>
            </w:r>
            <w:r>
              <w:rPr>
                <w:rFonts w:ascii="Calibri" w:hAnsi="Calibri"/>
                <w:sz w:val="20"/>
                <w:szCs w:val="20"/>
              </w:rPr>
              <w:t>prezenți</w:t>
            </w:r>
            <w:r w:rsidR="00A72505">
              <w:rPr>
                <w:rFonts w:ascii="Calibri" w:hAnsi="Calibri"/>
                <w:sz w:val="20"/>
                <w:szCs w:val="20"/>
              </w:rPr>
              <w:t xml:space="preserve"> la </w:t>
            </w:r>
            <w:r>
              <w:rPr>
                <w:rFonts w:ascii="Calibri" w:hAnsi="Calibri"/>
                <w:sz w:val="20"/>
                <w:szCs w:val="20"/>
              </w:rPr>
              <w:t>ședința</w:t>
            </w:r>
          </w:p>
        </w:tc>
        <w:tc>
          <w:tcPr>
            <w:tcW w:w="360" w:type="pct"/>
            <w:vAlign w:val="bottom"/>
          </w:tcPr>
          <w:p w:rsidR="00270B06" w:rsidRPr="003F2A50" w:rsidRDefault="00270B06" w:rsidP="00A72505">
            <w:pPr>
              <w:jc w:val="both"/>
              <w:rPr>
                <w:rFonts w:ascii="Calibri" w:hAnsi="Calibri"/>
                <w:b/>
                <w:bCs/>
              </w:rPr>
            </w:pPr>
          </w:p>
        </w:tc>
        <w:tc>
          <w:tcPr>
            <w:tcW w:w="359" w:type="pct"/>
            <w:vAlign w:val="bottom"/>
          </w:tcPr>
          <w:p w:rsidR="00270B06" w:rsidRPr="003F2A50" w:rsidRDefault="00270B06" w:rsidP="00A72505">
            <w:pPr>
              <w:jc w:val="both"/>
              <w:rPr>
                <w:rFonts w:ascii="Calibri" w:hAnsi="Calibri"/>
                <w:b/>
                <w:bCs/>
              </w:rPr>
            </w:pPr>
          </w:p>
        </w:tc>
        <w:tc>
          <w:tcPr>
            <w:tcW w:w="2064" w:type="pct"/>
          </w:tcPr>
          <w:p w:rsidR="00270B06" w:rsidRPr="003F2A50" w:rsidRDefault="00587488" w:rsidP="00A72505">
            <w:pPr>
              <w:autoSpaceDE w:val="0"/>
              <w:autoSpaceDN w:val="0"/>
              <w:adjustRightInd w:val="0"/>
              <w:rPr>
                <w:rFonts w:ascii="Calibri" w:hAnsi="Calibri"/>
                <w:i/>
                <w:sz w:val="16"/>
                <w:szCs w:val="16"/>
              </w:rPr>
            </w:pPr>
            <w:r>
              <w:rPr>
                <w:rFonts w:ascii="Calibri" w:hAnsi="Calibri"/>
                <w:i/>
                <w:sz w:val="16"/>
                <w:szCs w:val="16"/>
              </w:rPr>
              <w:t>Se verifică</w:t>
            </w:r>
            <w:r w:rsidR="00A72505">
              <w:rPr>
                <w:rFonts w:ascii="Calibri" w:hAnsi="Calibri"/>
                <w:i/>
                <w:sz w:val="16"/>
                <w:szCs w:val="16"/>
              </w:rPr>
              <w:t xml:space="preserve"> aplicarea </w:t>
            </w:r>
            <w:r>
              <w:rPr>
                <w:rFonts w:ascii="Calibri" w:hAnsi="Calibri"/>
                <w:i/>
                <w:sz w:val="16"/>
                <w:szCs w:val="16"/>
              </w:rPr>
              <w:t>dispozițiilor</w:t>
            </w:r>
            <w:r w:rsidR="00A72505">
              <w:rPr>
                <w:rFonts w:ascii="Calibri" w:hAnsi="Calibri"/>
                <w:i/>
                <w:sz w:val="16"/>
                <w:szCs w:val="16"/>
              </w:rPr>
              <w:t xml:space="preserve"> art. 33 din HG 925/2006</w:t>
            </w:r>
          </w:p>
        </w:tc>
      </w:tr>
      <w:tr w:rsidR="00A72505" w:rsidRPr="003F2A50" w:rsidTr="00A72505">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trHeight w:val="300"/>
        </w:trPr>
        <w:tc>
          <w:tcPr>
            <w:tcW w:w="299" w:type="pct"/>
          </w:tcPr>
          <w:p w:rsidR="00A72505" w:rsidRPr="003F2A50" w:rsidRDefault="00A72505" w:rsidP="00A72505">
            <w:pPr>
              <w:jc w:val="center"/>
              <w:rPr>
                <w:rFonts w:ascii="Calibri" w:hAnsi="Calibri"/>
                <w:sz w:val="20"/>
                <w:szCs w:val="20"/>
              </w:rPr>
            </w:pPr>
            <w:r>
              <w:rPr>
                <w:rFonts w:ascii="Calibri" w:hAnsi="Calibri"/>
                <w:sz w:val="20"/>
                <w:szCs w:val="20"/>
              </w:rPr>
              <w:t>6.3.</w:t>
            </w:r>
          </w:p>
        </w:tc>
        <w:tc>
          <w:tcPr>
            <w:tcW w:w="1918" w:type="pct"/>
          </w:tcPr>
          <w:p w:rsidR="00A72505" w:rsidRDefault="00587488" w:rsidP="00587488">
            <w:pPr>
              <w:jc w:val="both"/>
              <w:rPr>
                <w:rFonts w:ascii="Calibri" w:hAnsi="Calibri"/>
                <w:sz w:val="20"/>
                <w:szCs w:val="20"/>
              </w:rPr>
            </w:pPr>
            <w:r>
              <w:rPr>
                <w:rFonts w:ascii="Calibri" w:hAnsi="Calibri"/>
                <w:sz w:val="20"/>
                <w:szCs w:val="20"/>
              </w:rPr>
              <w:t>Au fost publicate în SEAP denumirea și datele de identificare a</w:t>
            </w:r>
            <w:r w:rsidR="004B6ED7">
              <w:rPr>
                <w:rFonts w:ascii="Calibri" w:hAnsi="Calibri"/>
                <w:sz w:val="20"/>
                <w:szCs w:val="20"/>
              </w:rPr>
              <w:t xml:space="preserve">le </w:t>
            </w:r>
            <w:r>
              <w:rPr>
                <w:rFonts w:ascii="Calibri" w:hAnsi="Calibri"/>
                <w:sz w:val="20"/>
                <w:szCs w:val="20"/>
              </w:rPr>
              <w:t>ofertanților î</w:t>
            </w:r>
            <w:r w:rsidR="004B6ED7">
              <w:rPr>
                <w:rFonts w:ascii="Calibri" w:hAnsi="Calibri"/>
                <w:sz w:val="20"/>
                <w:szCs w:val="20"/>
              </w:rPr>
              <w:t>n termen de maximum 5 zile de la expirarea termenului limit</w:t>
            </w:r>
            <w:r>
              <w:rPr>
                <w:rFonts w:ascii="Calibri" w:hAnsi="Calibri"/>
                <w:sz w:val="20"/>
                <w:szCs w:val="20"/>
              </w:rPr>
              <w:t>ă</w:t>
            </w:r>
            <w:r w:rsidR="004B6ED7">
              <w:rPr>
                <w:rFonts w:ascii="Calibri" w:hAnsi="Calibri"/>
                <w:sz w:val="20"/>
                <w:szCs w:val="20"/>
              </w:rPr>
              <w:t xml:space="preserve"> de depunere a ofertelor</w:t>
            </w:r>
          </w:p>
        </w:tc>
        <w:tc>
          <w:tcPr>
            <w:tcW w:w="360" w:type="pct"/>
            <w:vAlign w:val="bottom"/>
          </w:tcPr>
          <w:p w:rsidR="00A72505" w:rsidRPr="003F2A50" w:rsidRDefault="00A72505" w:rsidP="00A72505">
            <w:pPr>
              <w:jc w:val="both"/>
              <w:rPr>
                <w:rFonts w:ascii="Calibri" w:hAnsi="Calibri"/>
                <w:b/>
                <w:bCs/>
              </w:rPr>
            </w:pPr>
          </w:p>
        </w:tc>
        <w:tc>
          <w:tcPr>
            <w:tcW w:w="359" w:type="pct"/>
            <w:vAlign w:val="bottom"/>
          </w:tcPr>
          <w:p w:rsidR="00A72505" w:rsidRPr="003F2A50" w:rsidRDefault="00A72505" w:rsidP="00A72505">
            <w:pPr>
              <w:jc w:val="both"/>
              <w:rPr>
                <w:rFonts w:ascii="Calibri" w:hAnsi="Calibri"/>
                <w:b/>
                <w:bCs/>
              </w:rPr>
            </w:pPr>
          </w:p>
        </w:tc>
        <w:tc>
          <w:tcPr>
            <w:tcW w:w="2064" w:type="pct"/>
          </w:tcPr>
          <w:p w:rsidR="00A72505" w:rsidRPr="003F2A50" w:rsidRDefault="00587488" w:rsidP="00A72505">
            <w:pPr>
              <w:autoSpaceDE w:val="0"/>
              <w:autoSpaceDN w:val="0"/>
              <w:adjustRightInd w:val="0"/>
              <w:rPr>
                <w:rFonts w:ascii="Calibri" w:hAnsi="Calibri"/>
                <w:i/>
                <w:sz w:val="16"/>
                <w:szCs w:val="16"/>
              </w:rPr>
            </w:pPr>
            <w:r>
              <w:rPr>
                <w:rFonts w:ascii="Calibri" w:hAnsi="Calibri"/>
                <w:i/>
                <w:sz w:val="16"/>
                <w:szCs w:val="16"/>
              </w:rPr>
              <w:t>Se verifică publicarea î</w:t>
            </w:r>
            <w:r w:rsidR="004B6ED7">
              <w:rPr>
                <w:rFonts w:ascii="Calibri" w:hAnsi="Calibri"/>
                <w:i/>
                <w:sz w:val="16"/>
                <w:szCs w:val="16"/>
              </w:rPr>
              <w:t>n SEAP conform art. 69</w:t>
            </w:r>
            <w:r w:rsidR="004B6ED7" w:rsidRPr="004B6ED7">
              <w:rPr>
                <w:rFonts w:ascii="Calibri" w:hAnsi="Calibri"/>
                <w:i/>
                <w:sz w:val="16"/>
                <w:szCs w:val="16"/>
                <w:vertAlign w:val="superscript"/>
              </w:rPr>
              <w:t xml:space="preserve">2 </w:t>
            </w:r>
            <w:r w:rsidR="004B6ED7">
              <w:rPr>
                <w:rFonts w:ascii="Calibri" w:hAnsi="Calibri"/>
                <w:i/>
                <w:sz w:val="16"/>
                <w:szCs w:val="16"/>
              </w:rPr>
              <w:t>din OUG 34/2006</w:t>
            </w:r>
          </w:p>
        </w:tc>
      </w:tr>
      <w:tr w:rsidR="00736AFA" w:rsidRPr="003F2A50" w:rsidTr="00A72505">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trHeight w:val="300"/>
        </w:trPr>
        <w:tc>
          <w:tcPr>
            <w:tcW w:w="299" w:type="pct"/>
            <w:shd w:val="clear" w:color="auto" w:fill="E0E0E0"/>
          </w:tcPr>
          <w:p w:rsidR="00736AFA" w:rsidRPr="003F2A50" w:rsidRDefault="004B6ED7" w:rsidP="00A72505">
            <w:pPr>
              <w:jc w:val="center"/>
              <w:rPr>
                <w:rFonts w:ascii="Calibri" w:hAnsi="Calibri"/>
                <w:sz w:val="20"/>
                <w:szCs w:val="20"/>
              </w:rPr>
            </w:pPr>
            <w:r>
              <w:rPr>
                <w:rFonts w:ascii="Calibri" w:hAnsi="Calibri"/>
                <w:b/>
                <w:sz w:val="20"/>
                <w:szCs w:val="20"/>
              </w:rPr>
              <w:t>7</w:t>
            </w:r>
            <w:r w:rsidR="00736AFA" w:rsidRPr="003F2A50">
              <w:rPr>
                <w:rFonts w:ascii="Calibri" w:hAnsi="Calibri"/>
                <w:b/>
                <w:sz w:val="20"/>
                <w:szCs w:val="20"/>
              </w:rPr>
              <w:t>.</w:t>
            </w:r>
          </w:p>
        </w:tc>
        <w:tc>
          <w:tcPr>
            <w:tcW w:w="4701" w:type="pct"/>
            <w:gridSpan w:val="4"/>
            <w:shd w:val="clear" w:color="auto" w:fill="E0E0E0"/>
          </w:tcPr>
          <w:p w:rsidR="00736AFA" w:rsidRPr="003F2A50" w:rsidRDefault="00736AFA" w:rsidP="00A72505">
            <w:pPr>
              <w:autoSpaceDE w:val="0"/>
              <w:autoSpaceDN w:val="0"/>
              <w:adjustRightInd w:val="0"/>
              <w:jc w:val="both"/>
              <w:rPr>
                <w:rFonts w:ascii="Calibri" w:hAnsi="Calibri"/>
                <w:i/>
                <w:sz w:val="16"/>
                <w:szCs w:val="16"/>
              </w:rPr>
            </w:pPr>
            <w:r w:rsidRPr="003F2A50">
              <w:rPr>
                <w:rFonts w:ascii="Calibri" w:hAnsi="Calibri"/>
                <w:b/>
                <w:sz w:val="20"/>
                <w:szCs w:val="20"/>
              </w:rPr>
              <w:t>EVALUARE OFERTE</w:t>
            </w:r>
          </w:p>
        </w:tc>
      </w:tr>
      <w:tr w:rsidR="00736AFA" w:rsidRPr="003F2A50" w:rsidTr="00A72505">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trHeight w:val="300"/>
        </w:trPr>
        <w:tc>
          <w:tcPr>
            <w:tcW w:w="299" w:type="pct"/>
          </w:tcPr>
          <w:p w:rsidR="00736AFA" w:rsidRPr="003F2A50" w:rsidRDefault="004B6ED7" w:rsidP="00A72505">
            <w:pPr>
              <w:jc w:val="center"/>
              <w:rPr>
                <w:rFonts w:ascii="Calibri" w:hAnsi="Calibri"/>
                <w:sz w:val="20"/>
                <w:szCs w:val="20"/>
              </w:rPr>
            </w:pPr>
            <w:r>
              <w:rPr>
                <w:rFonts w:ascii="Calibri" w:hAnsi="Calibri"/>
                <w:sz w:val="20"/>
                <w:szCs w:val="20"/>
              </w:rPr>
              <w:t>7</w:t>
            </w:r>
            <w:r w:rsidR="00736AFA" w:rsidRPr="003F2A50">
              <w:rPr>
                <w:rFonts w:ascii="Calibri" w:hAnsi="Calibri"/>
                <w:sz w:val="20"/>
                <w:szCs w:val="20"/>
              </w:rPr>
              <w:t>.1</w:t>
            </w:r>
          </w:p>
        </w:tc>
        <w:tc>
          <w:tcPr>
            <w:tcW w:w="1918" w:type="pct"/>
          </w:tcPr>
          <w:p w:rsidR="00736AFA" w:rsidRPr="003F2A50" w:rsidRDefault="00736AFA" w:rsidP="00A72505">
            <w:pPr>
              <w:jc w:val="both"/>
              <w:rPr>
                <w:rFonts w:ascii="Calibri" w:hAnsi="Calibri"/>
                <w:sz w:val="20"/>
                <w:szCs w:val="20"/>
              </w:rPr>
            </w:pPr>
            <w:r w:rsidRPr="003F2A50">
              <w:rPr>
                <w:rFonts w:ascii="Calibri" w:hAnsi="Calibri"/>
                <w:sz w:val="20"/>
                <w:szCs w:val="20"/>
              </w:rPr>
              <w:t>În cazul procedurilor de licitaţie deschisă, licitaţie restrânsă sau cerere de oferte, au fost aduse modificări ale ofertei declarate câştigătoare pe parcursul evaluării ofertelor, cu excepţia corectării eventualelor vicii de formă/abateri tehnice minore/erori aritmetice (în conformitate cu prevederile legale în domeniu)?</w:t>
            </w:r>
          </w:p>
        </w:tc>
        <w:tc>
          <w:tcPr>
            <w:tcW w:w="360" w:type="pct"/>
            <w:vAlign w:val="bottom"/>
          </w:tcPr>
          <w:p w:rsidR="00736AFA" w:rsidRPr="003F2A50" w:rsidRDefault="00736AFA" w:rsidP="00A72505">
            <w:pPr>
              <w:jc w:val="both"/>
              <w:rPr>
                <w:rFonts w:ascii="Calibri" w:hAnsi="Calibri"/>
                <w:b/>
                <w:bCs/>
              </w:rPr>
            </w:pPr>
          </w:p>
        </w:tc>
        <w:tc>
          <w:tcPr>
            <w:tcW w:w="359" w:type="pct"/>
            <w:vAlign w:val="bottom"/>
          </w:tcPr>
          <w:p w:rsidR="00736AFA" w:rsidRPr="003F2A50" w:rsidRDefault="00736AFA" w:rsidP="00A72505">
            <w:pPr>
              <w:jc w:val="both"/>
              <w:rPr>
                <w:rFonts w:ascii="Calibri" w:hAnsi="Calibri"/>
                <w:b/>
                <w:bCs/>
              </w:rPr>
            </w:pPr>
          </w:p>
        </w:tc>
        <w:tc>
          <w:tcPr>
            <w:tcW w:w="2064" w:type="pct"/>
            <w:vAlign w:val="bottom"/>
          </w:tcPr>
          <w:p w:rsidR="00736AFA" w:rsidRPr="003F2A50" w:rsidRDefault="00736AFA" w:rsidP="00A72505">
            <w:pPr>
              <w:autoSpaceDE w:val="0"/>
              <w:autoSpaceDN w:val="0"/>
              <w:adjustRightInd w:val="0"/>
              <w:jc w:val="both"/>
              <w:rPr>
                <w:rFonts w:ascii="Calibri" w:hAnsi="Calibri"/>
                <w:i/>
                <w:sz w:val="16"/>
                <w:szCs w:val="16"/>
              </w:rPr>
            </w:pPr>
          </w:p>
        </w:tc>
      </w:tr>
      <w:tr w:rsidR="00736AFA" w:rsidRPr="003F2A50" w:rsidTr="00A72505">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trHeight w:val="300"/>
        </w:trPr>
        <w:tc>
          <w:tcPr>
            <w:tcW w:w="299" w:type="pct"/>
          </w:tcPr>
          <w:p w:rsidR="00736AFA" w:rsidRPr="003F2A50" w:rsidRDefault="004B6ED7" w:rsidP="00A72505">
            <w:pPr>
              <w:jc w:val="center"/>
              <w:rPr>
                <w:rFonts w:ascii="Calibri" w:hAnsi="Calibri"/>
                <w:sz w:val="20"/>
                <w:szCs w:val="20"/>
              </w:rPr>
            </w:pPr>
            <w:r>
              <w:rPr>
                <w:rFonts w:ascii="Calibri" w:hAnsi="Calibri"/>
                <w:sz w:val="20"/>
                <w:szCs w:val="20"/>
              </w:rPr>
              <w:t>7</w:t>
            </w:r>
            <w:r w:rsidR="00736AFA" w:rsidRPr="003F2A50">
              <w:rPr>
                <w:rFonts w:ascii="Calibri" w:hAnsi="Calibri"/>
                <w:sz w:val="20"/>
                <w:szCs w:val="20"/>
              </w:rPr>
              <w:t>.2</w:t>
            </w:r>
          </w:p>
        </w:tc>
        <w:tc>
          <w:tcPr>
            <w:tcW w:w="1918" w:type="pct"/>
          </w:tcPr>
          <w:p w:rsidR="00736AFA" w:rsidRPr="003F2A50" w:rsidRDefault="00736AFA" w:rsidP="00A72505">
            <w:pPr>
              <w:rPr>
                <w:rFonts w:ascii="Calibri" w:hAnsi="Calibri"/>
                <w:bCs/>
                <w:color w:val="FF0000"/>
              </w:rPr>
            </w:pPr>
            <w:r w:rsidRPr="003F2A50">
              <w:rPr>
                <w:rFonts w:ascii="Calibri" w:hAnsi="Calibri"/>
                <w:sz w:val="20"/>
                <w:szCs w:val="20"/>
              </w:rPr>
              <w:t>În evaluarea ofertelor au fost aplicate criteriile de calificare şi selecţie prevăzute la nivelul anunţului/invitaţiei de participare?</w:t>
            </w:r>
            <w:r w:rsidRPr="003F2A50">
              <w:rPr>
                <w:rFonts w:ascii="Calibri" w:hAnsi="Calibri"/>
                <w:bCs/>
                <w:color w:val="FF0000"/>
                <w:sz w:val="22"/>
                <w:szCs w:val="22"/>
              </w:rPr>
              <w:t xml:space="preserve"> </w:t>
            </w:r>
          </w:p>
          <w:p w:rsidR="00736AFA" w:rsidRPr="003F2A50" w:rsidRDefault="00736AFA" w:rsidP="00A72505">
            <w:pPr>
              <w:rPr>
                <w:rFonts w:ascii="Calibri" w:hAnsi="Calibri"/>
                <w:i/>
                <w:sz w:val="20"/>
                <w:szCs w:val="20"/>
              </w:rPr>
            </w:pPr>
          </w:p>
          <w:p w:rsidR="00736AFA" w:rsidRPr="003F2A50" w:rsidRDefault="00736AFA" w:rsidP="00A72505">
            <w:pPr>
              <w:rPr>
                <w:rFonts w:ascii="Calibri" w:hAnsi="Calibri"/>
                <w:sz w:val="20"/>
                <w:szCs w:val="20"/>
              </w:rPr>
            </w:pPr>
          </w:p>
          <w:p w:rsidR="00736AFA" w:rsidRPr="003F2A50" w:rsidRDefault="00736AFA" w:rsidP="00A72505">
            <w:pPr>
              <w:rPr>
                <w:rFonts w:ascii="Calibri" w:hAnsi="Calibri"/>
                <w:sz w:val="20"/>
                <w:szCs w:val="20"/>
              </w:rPr>
            </w:pPr>
          </w:p>
        </w:tc>
        <w:tc>
          <w:tcPr>
            <w:tcW w:w="360" w:type="pct"/>
            <w:vAlign w:val="bottom"/>
          </w:tcPr>
          <w:p w:rsidR="00736AFA" w:rsidRPr="003F2A50" w:rsidRDefault="00736AFA" w:rsidP="00A72505">
            <w:pPr>
              <w:jc w:val="both"/>
              <w:rPr>
                <w:rFonts w:ascii="Calibri" w:hAnsi="Calibri"/>
                <w:b/>
                <w:bCs/>
              </w:rPr>
            </w:pPr>
          </w:p>
        </w:tc>
        <w:tc>
          <w:tcPr>
            <w:tcW w:w="359" w:type="pct"/>
            <w:vAlign w:val="bottom"/>
          </w:tcPr>
          <w:p w:rsidR="00736AFA" w:rsidRPr="003F2A50" w:rsidRDefault="00736AFA" w:rsidP="00A72505">
            <w:pPr>
              <w:jc w:val="both"/>
              <w:rPr>
                <w:rFonts w:ascii="Calibri" w:hAnsi="Calibri"/>
                <w:b/>
                <w:bCs/>
              </w:rPr>
            </w:pPr>
          </w:p>
        </w:tc>
        <w:tc>
          <w:tcPr>
            <w:tcW w:w="2064" w:type="pct"/>
            <w:vAlign w:val="bottom"/>
          </w:tcPr>
          <w:p w:rsidR="00736AFA" w:rsidRPr="003F2A50" w:rsidRDefault="00736AFA" w:rsidP="00A72505">
            <w:pPr>
              <w:autoSpaceDE w:val="0"/>
              <w:autoSpaceDN w:val="0"/>
              <w:adjustRightInd w:val="0"/>
              <w:jc w:val="both"/>
              <w:rPr>
                <w:rFonts w:ascii="Calibri" w:hAnsi="Calibri"/>
                <w:i/>
                <w:sz w:val="16"/>
                <w:szCs w:val="16"/>
              </w:rPr>
            </w:pPr>
            <w:r w:rsidRPr="003F2A50">
              <w:rPr>
                <w:rFonts w:ascii="Calibri" w:hAnsi="Calibri"/>
                <w:i/>
                <w:sz w:val="16"/>
                <w:szCs w:val="16"/>
              </w:rPr>
              <w:t>Se verifică, pe baza informaţiilor completate la nivelul formularului standard al raportului procedurii de atribuire, dacă  autoritatea contractantă a evaluat ofertele pe baza criteriilor de calificare şi selecţie prevăzute la nivelul anunţului/invitaţiei de participare. Tot aici se verifică dacă există unitate de opinie între membrii comisiei de evaluare, iar dacă nu există, se verifică dacă s-au elaborat sau nu opinii separate iar decizia a fost luată cu 2/3 din numărul membrilor votanţi.</w:t>
            </w:r>
          </w:p>
          <w:p w:rsidR="00736AFA" w:rsidRPr="003F2A50" w:rsidRDefault="00736AFA" w:rsidP="00A72505">
            <w:pPr>
              <w:autoSpaceDE w:val="0"/>
              <w:autoSpaceDN w:val="0"/>
              <w:adjustRightInd w:val="0"/>
              <w:jc w:val="both"/>
              <w:rPr>
                <w:rFonts w:ascii="Calibri" w:hAnsi="Calibri"/>
                <w:i/>
                <w:sz w:val="16"/>
                <w:szCs w:val="16"/>
              </w:rPr>
            </w:pPr>
          </w:p>
          <w:p w:rsidR="00736AFA" w:rsidRPr="003F2A50" w:rsidRDefault="00736AFA" w:rsidP="00A72505">
            <w:pPr>
              <w:autoSpaceDE w:val="0"/>
              <w:autoSpaceDN w:val="0"/>
              <w:adjustRightInd w:val="0"/>
              <w:jc w:val="both"/>
              <w:rPr>
                <w:rFonts w:ascii="Calibri" w:hAnsi="Calibri"/>
                <w:i/>
                <w:sz w:val="16"/>
                <w:szCs w:val="16"/>
                <w:u w:val="single"/>
              </w:rPr>
            </w:pPr>
            <w:r w:rsidRPr="003F2A50">
              <w:rPr>
                <w:rFonts w:ascii="Calibri" w:hAnsi="Calibri"/>
                <w:i/>
                <w:sz w:val="16"/>
                <w:szCs w:val="16"/>
                <w:u w:val="single"/>
              </w:rPr>
              <w:t>Documente verificate:</w:t>
            </w:r>
          </w:p>
          <w:p w:rsidR="00736AFA" w:rsidRPr="003F2A50" w:rsidRDefault="00736AFA" w:rsidP="00A72505">
            <w:pPr>
              <w:autoSpaceDE w:val="0"/>
              <w:autoSpaceDN w:val="0"/>
              <w:adjustRightInd w:val="0"/>
              <w:jc w:val="both"/>
              <w:rPr>
                <w:rFonts w:ascii="Calibri" w:hAnsi="Calibri"/>
                <w:i/>
                <w:sz w:val="16"/>
                <w:szCs w:val="16"/>
              </w:rPr>
            </w:pPr>
            <w:r w:rsidRPr="003F2A50">
              <w:rPr>
                <w:rFonts w:ascii="Calibri" w:hAnsi="Calibri"/>
                <w:i/>
                <w:sz w:val="16"/>
                <w:szCs w:val="16"/>
              </w:rPr>
              <w:lastRenderedPageBreak/>
              <w:t>Raportul procedurii aprobat de conducătorul autorităţii contractante</w:t>
            </w:r>
          </w:p>
        </w:tc>
      </w:tr>
      <w:tr w:rsidR="00736AFA" w:rsidRPr="003F2A50" w:rsidTr="00A72505">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trHeight w:val="300"/>
        </w:trPr>
        <w:tc>
          <w:tcPr>
            <w:tcW w:w="299" w:type="pct"/>
          </w:tcPr>
          <w:p w:rsidR="00736AFA" w:rsidRPr="003F2A50" w:rsidRDefault="004B6ED7" w:rsidP="00A72505">
            <w:pPr>
              <w:jc w:val="center"/>
              <w:rPr>
                <w:rFonts w:ascii="Calibri" w:hAnsi="Calibri"/>
                <w:sz w:val="20"/>
                <w:szCs w:val="20"/>
              </w:rPr>
            </w:pPr>
            <w:r>
              <w:rPr>
                <w:rFonts w:ascii="Calibri" w:hAnsi="Calibri"/>
                <w:sz w:val="20"/>
                <w:szCs w:val="20"/>
              </w:rPr>
              <w:lastRenderedPageBreak/>
              <w:t>7</w:t>
            </w:r>
            <w:r w:rsidR="00736AFA" w:rsidRPr="003F2A50">
              <w:rPr>
                <w:rFonts w:ascii="Calibri" w:hAnsi="Calibri"/>
                <w:sz w:val="20"/>
                <w:szCs w:val="20"/>
              </w:rPr>
              <w:t>.3</w:t>
            </w:r>
          </w:p>
        </w:tc>
        <w:tc>
          <w:tcPr>
            <w:tcW w:w="1918" w:type="pct"/>
          </w:tcPr>
          <w:p w:rsidR="00736AFA" w:rsidRPr="003F2A50" w:rsidRDefault="00736AFA" w:rsidP="00A72505">
            <w:pPr>
              <w:jc w:val="both"/>
              <w:rPr>
                <w:rFonts w:ascii="Calibri" w:hAnsi="Calibri"/>
                <w:sz w:val="20"/>
                <w:szCs w:val="20"/>
              </w:rPr>
            </w:pPr>
            <w:r w:rsidRPr="003F2A50">
              <w:rPr>
                <w:rFonts w:ascii="Calibri" w:hAnsi="Calibri"/>
                <w:sz w:val="20"/>
                <w:szCs w:val="20"/>
              </w:rPr>
              <w:t>Metoda de calcul pentru evaluarea ofertelor (inclusiv stabilirea sco</w:t>
            </w:r>
            <w:r w:rsidR="00F01BA2" w:rsidRPr="009B262B">
              <w:rPr>
                <w:rFonts w:ascii="Calibri" w:hAnsi="Calibri"/>
                <w:sz w:val="20"/>
                <w:szCs w:val="20"/>
              </w:rPr>
              <w:t>r</w:t>
            </w:r>
            <w:r w:rsidRPr="003F2A50">
              <w:rPr>
                <w:rFonts w:ascii="Calibri" w:hAnsi="Calibri"/>
                <w:sz w:val="20"/>
                <w:szCs w:val="20"/>
              </w:rPr>
              <w:t>ului final) este prezentată în mod clar şi complet în fişa de date şi utilizată corespunzător în evaluare?</w:t>
            </w:r>
          </w:p>
          <w:p w:rsidR="00736AFA" w:rsidRPr="003F2A50" w:rsidRDefault="00736AFA" w:rsidP="00A72505">
            <w:pPr>
              <w:jc w:val="both"/>
              <w:rPr>
                <w:rFonts w:ascii="Calibri" w:hAnsi="Calibri"/>
                <w:sz w:val="20"/>
                <w:szCs w:val="20"/>
              </w:rPr>
            </w:pPr>
          </w:p>
          <w:p w:rsidR="00736AFA" w:rsidRPr="003F2A50" w:rsidRDefault="00736AFA" w:rsidP="00A72505">
            <w:pPr>
              <w:jc w:val="both"/>
              <w:rPr>
                <w:rFonts w:ascii="Calibri" w:hAnsi="Calibri"/>
                <w:sz w:val="20"/>
                <w:szCs w:val="20"/>
              </w:rPr>
            </w:pPr>
          </w:p>
        </w:tc>
        <w:tc>
          <w:tcPr>
            <w:tcW w:w="360" w:type="pct"/>
            <w:vAlign w:val="bottom"/>
          </w:tcPr>
          <w:p w:rsidR="00736AFA" w:rsidRPr="003F2A50" w:rsidRDefault="00736AFA" w:rsidP="00A72505">
            <w:pPr>
              <w:jc w:val="both"/>
              <w:rPr>
                <w:rFonts w:ascii="Calibri" w:hAnsi="Calibri"/>
                <w:b/>
                <w:bCs/>
              </w:rPr>
            </w:pPr>
          </w:p>
        </w:tc>
        <w:tc>
          <w:tcPr>
            <w:tcW w:w="359" w:type="pct"/>
            <w:vAlign w:val="bottom"/>
          </w:tcPr>
          <w:p w:rsidR="00736AFA" w:rsidRPr="003F2A50" w:rsidRDefault="00736AFA" w:rsidP="00A72505">
            <w:pPr>
              <w:jc w:val="both"/>
              <w:rPr>
                <w:rFonts w:ascii="Calibri" w:hAnsi="Calibri"/>
                <w:b/>
                <w:bCs/>
              </w:rPr>
            </w:pPr>
          </w:p>
        </w:tc>
        <w:tc>
          <w:tcPr>
            <w:tcW w:w="2064" w:type="pct"/>
            <w:vAlign w:val="bottom"/>
          </w:tcPr>
          <w:p w:rsidR="00736AFA" w:rsidRPr="003F2A50" w:rsidRDefault="00736AFA" w:rsidP="00A72505">
            <w:pPr>
              <w:autoSpaceDE w:val="0"/>
              <w:autoSpaceDN w:val="0"/>
              <w:adjustRightInd w:val="0"/>
              <w:jc w:val="both"/>
              <w:rPr>
                <w:rFonts w:ascii="Calibri" w:hAnsi="Calibri"/>
                <w:i/>
                <w:sz w:val="16"/>
                <w:szCs w:val="16"/>
              </w:rPr>
            </w:pPr>
            <w:r w:rsidRPr="003F2A50">
              <w:rPr>
                <w:rFonts w:ascii="Calibri" w:hAnsi="Calibri"/>
                <w:i/>
                <w:sz w:val="16"/>
                <w:szCs w:val="16"/>
              </w:rPr>
              <w:t>Se verifică dacă în secţiunea privind criteriul de atribuire din fişa de date sunt detaliaţi factorii de evaluare, precum şi metoda de calcul pentru stabilirea ofertei câştigătoare şi dacă aceasta a fost aplicată corect.</w:t>
            </w:r>
          </w:p>
          <w:p w:rsidR="00736AFA" w:rsidRPr="003F2A50" w:rsidRDefault="00736AFA" w:rsidP="00A72505">
            <w:pPr>
              <w:autoSpaceDE w:val="0"/>
              <w:autoSpaceDN w:val="0"/>
              <w:adjustRightInd w:val="0"/>
              <w:jc w:val="both"/>
              <w:rPr>
                <w:rFonts w:ascii="Calibri" w:hAnsi="Calibri"/>
                <w:i/>
                <w:sz w:val="16"/>
                <w:szCs w:val="16"/>
              </w:rPr>
            </w:pPr>
          </w:p>
          <w:p w:rsidR="00736AFA" w:rsidRPr="003F2A50" w:rsidRDefault="00736AFA" w:rsidP="00A72505">
            <w:pPr>
              <w:autoSpaceDE w:val="0"/>
              <w:autoSpaceDN w:val="0"/>
              <w:adjustRightInd w:val="0"/>
              <w:jc w:val="both"/>
              <w:rPr>
                <w:rFonts w:ascii="Calibri" w:hAnsi="Calibri"/>
                <w:i/>
                <w:sz w:val="16"/>
                <w:szCs w:val="16"/>
                <w:u w:val="single"/>
              </w:rPr>
            </w:pPr>
            <w:r w:rsidRPr="003F2A50">
              <w:rPr>
                <w:rFonts w:ascii="Calibri" w:hAnsi="Calibri"/>
                <w:i/>
                <w:sz w:val="16"/>
                <w:szCs w:val="16"/>
                <w:u w:val="single"/>
              </w:rPr>
              <w:t xml:space="preserve">Documente verificate: </w:t>
            </w:r>
          </w:p>
          <w:p w:rsidR="00736AFA" w:rsidRPr="003F2A50" w:rsidRDefault="00736AFA" w:rsidP="00A72505">
            <w:pPr>
              <w:jc w:val="both"/>
              <w:rPr>
                <w:rFonts w:ascii="Calibri" w:hAnsi="Calibri"/>
                <w:i/>
                <w:sz w:val="16"/>
                <w:szCs w:val="16"/>
              </w:rPr>
            </w:pPr>
            <w:r w:rsidRPr="003F2A50">
              <w:rPr>
                <w:rFonts w:ascii="Calibri" w:hAnsi="Calibri"/>
                <w:i/>
                <w:sz w:val="16"/>
                <w:szCs w:val="16"/>
              </w:rPr>
              <w:t>- Fişa de date a achiziţiei</w:t>
            </w:r>
          </w:p>
          <w:p w:rsidR="00736AFA" w:rsidRPr="003F2A50" w:rsidRDefault="00736AFA" w:rsidP="00A72505">
            <w:pPr>
              <w:autoSpaceDE w:val="0"/>
              <w:autoSpaceDN w:val="0"/>
              <w:adjustRightInd w:val="0"/>
              <w:jc w:val="both"/>
              <w:rPr>
                <w:rFonts w:ascii="Calibri" w:hAnsi="Calibri"/>
                <w:i/>
                <w:sz w:val="16"/>
                <w:szCs w:val="16"/>
              </w:rPr>
            </w:pPr>
            <w:r w:rsidRPr="003F2A50">
              <w:rPr>
                <w:rFonts w:ascii="Calibri" w:hAnsi="Calibri"/>
                <w:i/>
                <w:sz w:val="16"/>
                <w:szCs w:val="16"/>
              </w:rPr>
              <w:t>- Raportul procedurii aprobat de conducătorul autorităţii contractante</w:t>
            </w:r>
          </w:p>
        </w:tc>
      </w:tr>
      <w:tr w:rsidR="00736AFA" w:rsidRPr="003F2A50" w:rsidTr="00A72505">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trHeight w:val="300"/>
        </w:trPr>
        <w:tc>
          <w:tcPr>
            <w:tcW w:w="299" w:type="pct"/>
          </w:tcPr>
          <w:p w:rsidR="00736AFA" w:rsidRPr="003F2A50" w:rsidRDefault="004B6ED7" w:rsidP="00A72505">
            <w:pPr>
              <w:jc w:val="center"/>
              <w:rPr>
                <w:rFonts w:ascii="Calibri" w:hAnsi="Calibri"/>
                <w:sz w:val="20"/>
                <w:szCs w:val="20"/>
              </w:rPr>
            </w:pPr>
            <w:r>
              <w:rPr>
                <w:rFonts w:ascii="Calibri" w:hAnsi="Calibri"/>
                <w:sz w:val="20"/>
                <w:szCs w:val="20"/>
              </w:rPr>
              <w:t>7</w:t>
            </w:r>
            <w:r w:rsidR="00736AFA" w:rsidRPr="003F2A50">
              <w:rPr>
                <w:rFonts w:ascii="Calibri" w:hAnsi="Calibri"/>
                <w:sz w:val="20"/>
                <w:szCs w:val="20"/>
              </w:rPr>
              <w:t>.4</w:t>
            </w:r>
          </w:p>
        </w:tc>
        <w:tc>
          <w:tcPr>
            <w:tcW w:w="1918" w:type="pct"/>
          </w:tcPr>
          <w:p w:rsidR="00736AFA" w:rsidRPr="003F2A50" w:rsidRDefault="00736AFA" w:rsidP="00A72505">
            <w:pPr>
              <w:jc w:val="both"/>
              <w:rPr>
                <w:rFonts w:ascii="Calibri" w:hAnsi="Calibri"/>
                <w:sz w:val="20"/>
                <w:szCs w:val="20"/>
              </w:rPr>
            </w:pPr>
            <w:r w:rsidRPr="003F2A50">
              <w:rPr>
                <w:rFonts w:ascii="Calibri" w:hAnsi="Calibri"/>
                <w:sz w:val="20"/>
                <w:szCs w:val="20"/>
              </w:rPr>
              <w:t>În evaluarea ofertelor au fost aplicaţi factorii de evaluare prevăzuţi la nivelul invitaţiei/anunţului de participare?</w:t>
            </w:r>
          </w:p>
          <w:p w:rsidR="00736AFA" w:rsidRPr="003F2A50" w:rsidRDefault="00736AFA" w:rsidP="00A72505">
            <w:pPr>
              <w:jc w:val="both"/>
              <w:rPr>
                <w:rFonts w:ascii="Calibri" w:hAnsi="Calibri"/>
                <w:sz w:val="20"/>
                <w:szCs w:val="20"/>
              </w:rPr>
            </w:pPr>
          </w:p>
          <w:p w:rsidR="00736AFA" w:rsidRPr="003F2A50" w:rsidRDefault="00736AFA" w:rsidP="00A72505">
            <w:pPr>
              <w:jc w:val="both"/>
              <w:rPr>
                <w:rFonts w:ascii="Calibri" w:hAnsi="Calibri"/>
                <w:i/>
                <w:sz w:val="20"/>
                <w:szCs w:val="20"/>
              </w:rPr>
            </w:pPr>
          </w:p>
          <w:p w:rsidR="00736AFA" w:rsidRPr="003F2A50" w:rsidRDefault="00736AFA" w:rsidP="00A72505">
            <w:pPr>
              <w:jc w:val="both"/>
              <w:rPr>
                <w:rFonts w:ascii="Calibri" w:hAnsi="Calibri"/>
                <w:sz w:val="20"/>
                <w:szCs w:val="20"/>
              </w:rPr>
            </w:pPr>
          </w:p>
        </w:tc>
        <w:tc>
          <w:tcPr>
            <w:tcW w:w="360" w:type="pct"/>
            <w:vAlign w:val="bottom"/>
          </w:tcPr>
          <w:p w:rsidR="00736AFA" w:rsidRPr="003F2A50" w:rsidRDefault="00736AFA" w:rsidP="00A72505">
            <w:pPr>
              <w:jc w:val="both"/>
              <w:rPr>
                <w:rFonts w:ascii="Calibri" w:hAnsi="Calibri"/>
                <w:b/>
                <w:bCs/>
              </w:rPr>
            </w:pPr>
          </w:p>
        </w:tc>
        <w:tc>
          <w:tcPr>
            <w:tcW w:w="359" w:type="pct"/>
            <w:vAlign w:val="bottom"/>
          </w:tcPr>
          <w:p w:rsidR="00736AFA" w:rsidRPr="003F2A50" w:rsidRDefault="00736AFA" w:rsidP="00A72505">
            <w:pPr>
              <w:jc w:val="both"/>
              <w:rPr>
                <w:rFonts w:ascii="Calibri" w:hAnsi="Calibri"/>
                <w:b/>
                <w:bCs/>
              </w:rPr>
            </w:pPr>
          </w:p>
        </w:tc>
        <w:tc>
          <w:tcPr>
            <w:tcW w:w="2064" w:type="pct"/>
            <w:vAlign w:val="bottom"/>
          </w:tcPr>
          <w:p w:rsidR="00736AFA" w:rsidRPr="003F2A50" w:rsidRDefault="00736AFA" w:rsidP="00A72505">
            <w:pPr>
              <w:autoSpaceDE w:val="0"/>
              <w:autoSpaceDN w:val="0"/>
              <w:adjustRightInd w:val="0"/>
              <w:jc w:val="both"/>
              <w:rPr>
                <w:rFonts w:ascii="Calibri" w:hAnsi="Calibri"/>
                <w:i/>
                <w:sz w:val="16"/>
                <w:szCs w:val="16"/>
              </w:rPr>
            </w:pPr>
            <w:r w:rsidRPr="003F2A50">
              <w:rPr>
                <w:rFonts w:ascii="Calibri" w:hAnsi="Calibri"/>
                <w:i/>
                <w:sz w:val="16"/>
                <w:szCs w:val="16"/>
              </w:rPr>
              <w:t>Se verifică, pe baza informaţiilor completate la nivelul formularului standard al raportului procedurii de atribuire, dacă autoritatea contractantă a aplicat factorii de evaluare prevăzuţi la nivelul anunţului/invitaţiei de participare.</w:t>
            </w:r>
          </w:p>
          <w:p w:rsidR="00736AFA" w:rsidRPr="003F2A50" w:rsidRDefault="00736AFA" w:rsidP="00A72505">
            <w:pPr>
              <w:autoSpaceDE w:val="0"/>
              <w:autoSpaceDN w:val="0"/>
              <w:adjustRightInd w:val="0"/>
              <w:jc w:val="both"/>
              <w:rPr>
                <w:rFonts w:ascii="Calibri" w:hAnsi="Calibri"/>
                <w:i/>
                <w:sz w:val="16"/>
                <w:szCs w:val="16"/>
              </w:rPr>
            </w:pPr>
          </w:p>
          <w:p w:rsidR="00736AFA" w:rsidRPr="003F2A50" w:rsidRDefault="00736AFA" w:rsidP="00A72505">
            <w:pPr>
              <w:autoSpaceDE w:val="0"/>
              <w:autoSpaceDN w:val="0"/>
              <w:adjustRightInd w:val="0"/>
              <w:jc w:val="both"/>
              <w:rPr>
                <w:rFonts w:ascii="Calibri" w:hAnsi="Calibri"/>
                <w:i/>
                <w:sz w:val="16"/>
                <w:szCs w:val="16"/>
                <w:u w:val="single"/>
              </w:rPr>
            </w:pPr>
            <w:r w:rsidRPr="003F2A50">
              <w:rPr>
                <w:rFonts w:ascii="Calibri" w:hAnsi="Calibri"/>
                <w:i/>
                <w:sz w:val="16"/>
                <w:szCs w:val="16"/>
                <w:u w:val="single"/>
              </w:rPr>
              <w:t xml:space="preserve">Documente verificate: </w:t>
            </w:r>
          </w:p>
          <w:p w:rsidR="00736AFA" w:rsidRPr="003F2A50" w:rsidRDefault="00736AFA" w:rsidP="00A72505">
            <w:pPr>
              <w:autoSpaceDE w:val="0"/>
              <w:autoSpaceDN w:val="0"/>
              <w:adjustRightInd w:val="0"/>
              <w:jc w:val="both"/>
              <w:rPr>
                <w:rFonts w:ascii="Calibri" w:hAnsi="Calibri"/>
                <w:i/>
                <w:sz w:val="16"/>
                <w:szCs w:val="16"/>
              </w:rPr>
            </w:pPr>
            <w:r w:rsidRPr="003F2A50">
              <w:rPr>
                <w:rFonts w:ascii="Calibri" w:hAnsi="Calibri"/>
                <w:i/>
                <w:sz w:val="16"/>
                <w:szCs w:val="16"/>
              </w:rPr>
              <w:t>- Raportul procedurii aprobat de conducătorul autorităţii contractante.</w:t>
            </w:r>
          </w:p>
          <w:p w:rsidR="00736AFA" w:rsidRPr="003F2A50" w:rsidRDefault="00736AFA" w:rsidP="00A72505">
            <w:pPr>
              <w:autoSpaceDE w:val="0"/>
              <w:autoSpaceDN w:val="0"/>
              <w:adjustRightInd w:val="0"/>
              <w:jc w:val="both"/>
              <w:rPr>
                <w:rFonts w:ascii="Calibri" w:hAnsi="Calibri"/>
                <w:i/>
                <w:sz w:val="16"/>
                <w:szCs w:val="16"/>
              </w:rPr>
            </w:pPr>
          </w:p>
          <w:p w:rsidR="00736AFA" w:rsidRPr="003F2A50" w:rsidRDefault="00736AFA" w:rsidP="00A72505">
            <w:pPr>
              <w:autoSpaceDE w:val="0"/>
              <w:autoSpaceDN w:val="0"/>
              <w:adjustRightInd w:val="0"/>
              <w:jc w:val="both"/>
              <w:rPr>
                <w:rFonts w:ascii="Calibri" w:hAnsi="Calibri"/>
                <w:i/>
                <w:sz w:val="16"/>
                <w:szCs w:val="16"/>
              </w:rPr>
            </w:pPr>
            <w:r w:rsidRPr="003F2A50">
              <w:rPr>
                <w:rFonts w:ascii="Calibri" w:hAnsi="Calibri"/>
                <w:i/>
                <w:sz w:val="16"/>
                <w:szCs w:val="16"/>
              </w:rPr>
              <w:t xml:space="preserve">În analiză se are în vedere şi verificarea următoarelor situaţii: </w:t>
            </w:r>
          </w:p>
          <w:p w:rsidR="00736AFA" w:rsidRPr="003F2A50" w:rsidRDefault="00736AFA" w:rsidP="00A72505">
            <w:pPr>
              <w:autoSpaceDE w:val="0"/>
              <w:autoSpaceDN w:val="0"/>
              <w:adjustRightInd w:val="0"/>
              <w:jc w:val="both"/>
              <w:rPr>
                <w:rFonts w:ascii="Calibri" w:hAnsi="Calibri"/>
                <w:i/>
                <w:sz w:val="16"/>
                <w:szCs w:val="16"/>
              </w:rPr>
            </w:pPr>
            <w:r w:rsidRPr="003F2A50">
              <w:rPr>
                <w:rFonts w:ascii="Calibri" w:hAnsi="Calibri"/>
                <w:i/>
                <w:sz w:val="16"/>
                <w:szCs w:val="16"/>
              </w:rPr>
              <w:t xml:space="preserve">- utilizarea unui factor de evaluare în neconcordanţă cu factorii de evaluare stabiliţi de autoritatea contractantă în documentaţia de atribuire şi anunţul/invitaţia de participare, </w:t>
            </w:r>
          </w:p>
          <w:p w:rsidR="00736AFA" w:rsidRPr="003F2A50" w:rsidRDefault="00736AFA" w:rsidP="00A72505">
            <w:pPr>
              <w:autoSpaceDE w:val="0"/>
              <w:autoSpaceDN w:val="0"/>
              <w:adjustRightInd w:val="0"/>
              <w:jc w:val="both"/>
              <w:rPr>
                <w:rFonts w:ascii="Calibri" w:hAnsi="Calibri"/>
                <w:i/>
                <w:sz w:val="16"/>
                <w:szCs w:val="16"/>
              </w:rPr>
            </w:pPr>
            <w:r w:rsidRPr="003F2A50">
              <w:rPr>
                <w:rFonts w:ascii="Calibri" w:hAnsi="Calibri"/>
                <w:i/>
                <w:sz w:val="16"/>
                <w:szCs w:val="16"/>
              </w:rPr>
              <w:t xml:space="preserve">- aplicarea incorectă şi/sau discriminatorie a factorilor de evaluare, </w:t>
            </w:r>
          </w:p>
          <w:p w:rsidR="00736AFA" w:rsidRPr="003F2A50" w:rsidRDefault="00736AFA" w:rsidP="00A72505">
            <w:pPr>
              <w:autoSpaceDE w:val="0"/>
              <w:autoSpaceDN w:val="0"/>
              <w:adjustRightInd w:val="0"/>
              <w:jc w:val="both"/>
              <w:rPr>
                <w:rFonts w:ascii="Calibri" w:hAnsi="Calibri"/>
                <w:i/>
                <w:sz w:val="16"/>
                <w:szCs w:val="16"/>
              </w:rPr>
            </w:pPr>
            <w:r w:rsidRPr="003F2A50">
              <w:rPr>
                <w:rFonts w:ascii="Calibri" w:hAnsi="Calibri"/>
                <w:i/>
                <w:sz w:val="16"/>
                <w:szCs w:val="16"/>
              </w:rPr>
              <w:t>- nerespectarea criteriului de atribuire stabilit de autoritatea contractantă în anunţul / invitaţia de participare şi în documentaţia de atribuire.</w:t>
            </w:r>
          </w:p>
        </w:tc>
      </w:tr>
      <w:tr w:rsidR="00736AFA" w:rsidRPr="003F2A50" w:rsidTr="00A72505">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trHeight w:val="300"/>
        </w:trPr>
        <w:tc>
          <w:tcPr>
            <w:tcW w:w="299" w:type="pct"/>
          </w:tcPr>
          <w:p w:rsidR="00736AFA" w:rsidRPr="003F2A50" w:rsidRDefault="004B6ED7" w:rsidP="00A72505">
            <w:pPr>
              <w:jc w:val="center"/>
              <w:rPr>
                <w:rFonts w:ascii="Calibri" w:hAnsi="Calibri"/>
                <w:sz w:val="20"/>
                <w:szCs w:val="20"/>
              </w:rPr>
            </w:pPr>
            <w:r>
              <w:rPr>
                <w:rFonts w:ascii="Calibri" w:hAnsi="Calibri"/>
                <w:sz w:val="20"/>
                <w:szCs w:val="20"/>
              </w:rPr>
              <w:t>7</w:t>
            </w:r>
            <w:r w:rsidR="00736AFA" w:rsidRPr="003F2A50">
              <w:rPr>
                <w:rFonts w:ascii="Calibri" w:hAnsi="Calibri"/>
                <w:sz w:val="20"/>
                <w:szCs w:val="20"/>
              </w:rPr>
              <w:t>.5</w:t>
            </w:r>
          </w:p>
        </w:tc>
        <w:tc>
          <w:tcPr>
            <w:tcW w:w="1918" w:type="pct"/>
          </w:tcPr>
          <w:p w:rsidR="00736AFA" w:rsidRPr="003F2A50" w:rsidRDefault="00736AFA" w:rsidP="00A72505">
            <w:pPr>
              <w:jc w:val="both"/>
              <w:rPr>
                <w:rFonts w:ascii="Calibri" w:hAnsi="Calibri"/>
                <w:sz w:val="20"/>
                <w:szCs w:val="20"/>
              </w:rPr>
            </w:pPr>
            <w:r w:rsidRPr="003F2A50">
              <w:rPr>
                <w:rFonts w:ascii="Calibri" w:hAnsi="Calibri"/>
                <w:sz w:val="20"/>
                <w:szCs w:val="20"/>
              </w:rPr>
              <w:t xml:space="preserve">Oferta </w:t>
            </w:r>
            <w:r w:rsidRPr="003F2A50">
              <w:rPr>
                <w:rFonts w:ascii="Calibri" w:hAnsi="Calibri"/>
                <w:b/>
                <w:sz w:val="20"/>
                <w:szCs w:val="20"/>
              </w:rPr>
              <w:t>câştigătoare</w:t>
            </w:r>
            <w:r w:rsidRPr="003F2A50">
              <w:rPr>
                <w:rFonts w:ascii="Calibri" w:hAnsi="Calibri"/>
                <w:sz w:val="20"/>
                <w:szCs w:val="20"/>
              </w:rPr>
              <w:t xml:space="preserve"> a fost stabilită pe baza aplicării criteriului de atribuire prevăzut la nivelul invitaţiei/anunţului de participare?</w:t>
            </w:r>
          </w:p>
          <w:p w:rsidR="00736AFA" w:rsidRPr="003F2A50" w:rsidRDefault="00736AFA" w:rsidP="00A72505">
            <w:pPr>
              <w:jc w:val="both"/>
              <w:rPr>
                <w:rFonts w:ascii="Calibri" w:hAnsi="Calibri"/>
                <w:i/>
                <w:sz w:val="20"/>
                <w:szCs w:val="20"/>
              </w:rPr>
            </w:pPr>
          </w:p>
          <w:p w:rsidR="00736AFA" w:rsidRPr="003F2A50" w:rsidRDefault="00736AFA" w:rsidP="00A72505">
            <w:pPr>
              <w:jc w:val="both"/>
              <w:rPr>
                <w:rFonts w:ascii="Calibri" w:hAnsi="Calibri"/>
                <w:sz w:val="20"/>
                <w:szCs w:val="20"/>
              </w:rPr>
            </w:pPr>
          </w:p>
        </w:tc>
        <w:tc>
          <w:tcPr>
            <w:tcW w:w="360" w:type="pct"/>
            <w:vAlign w:val="bottom"/>
          </w:tcPr>
          <w:p w:rsidR="00736AFA" w:rsidRPr="003F2A50" w:rsidRDefault="00736AFA" w:rsidP="00A72505">
            <w:pPr>
              <w:jc w:val="both"/>
              <w:rPr>
                <w:rFonts w:ascii="Calibri" w:hAnsi="Calibri"/>
                <w:b/>
                <w:bCs/>
              </w:rPr>
            </w:pPr>
          </w:p>
        </w:tc>
        <w:tc>
          <w:tcPr>
            <w:tcW w:w="359" w:type="pct"/>
            <w:vAlign w:val="bottom"/>
          </w:tcPr>
          <w:p w:rsidR="00736AFA" w:rsidRPr="003F2A50" w:rsidRDefault="00736AFA" w:rsidP="00A72505">
            <w:pPr>
              <w:jc w:val="both"/>
              <w:rPr>
                <w:rFonts w:ascii="Calibri" w:hAnsi="Calibri"/>
                <w:b/>
                <w:bCs/>
              </w:rPr>
            </w:pPr>
          </w:p>
        </w:tc>
        <w:tc>
          <w:tcPr>
            <w:tcW w:w="2064" w:type="pct"/>
          </w:tcPr>
          <w:p w:rsidR="00736AFA" w:rsidRPr="003F2A50" w:rsidRDefault="00736AFA" w:rsidP="00A72505">
            <w:pPr>
              <w:autoSpaceDE w:val="0"/>
              <w:autoSpaceDN w:val="0"/>
              <w:adjustRightInd w:val="0"/>
              <w:rPr>
                <w:rFonts w:ascii="Calibri" w:hAnsi="Calibri"/>
                <w:i/>
                <w:sz w:val="16"/>
                <w:szCs w:val="16"/>
              </w:rPr>
            </w:pPr>
            <w:r w:rsidRPr="003F2A50">
              <w:rPr>
                <w:rFonts w:ascii="Calibri" w:hAnsi="Calibri"/>
                <w:i/>
                <w:sz w:val="16"/>
                <w:szCs w:val="16"/>
              </w:rPr>
              <w:t>Se verifică dacă la baza stabilirii ofertei câştigătoare a stat criteriul de atribuire precizat în anunţul de participare.</w:t>
            </w:r>
          </w:p>
          <w:p w:rsidR="00736AFA" w:rsidRPr="003F2A50" w:rsidRDefault="00736AFA" w:rsidP="00A72505">
            <w:pPr>
              <w:autoSpaceDE w:val="0"/>
              <w:autoSpaceDN w:val="0"/>
              <w:adjustRightInd w:val="0"/>
              <w:rPr>
                <w:rFonts w:ascii="Calibri" w:hAnsi="Calibri"/>
                <w:i/>
                <w:sz w:val="16"/>
                <w:szCs w:val="16"/>
              </w:rPr>
            </w:pPr>
          </w:p>
          <w:p w:rsidR="00736AFA" w:rsidRPr="003F2A50" w:rsidRDefault="00736AFA" w:rsidP="00A72505">
            <w:pPr>
              <w:autoSpaceDE w:val="0"/>
              <w:autoSpaceDN w:val="0"/>
              <w:adjustRightInd w:val="0"/>
              <w:rPr>
                <w:rFonts w:ascii="Calibri" w:hAnsi="Calibri"/>
                <w:i/>
                <w:sz w:val="16"/>
                <w:szCs w:val="16"/>
                <w:u w:val="single"/>
              </w:rPr>
            </w:pPr>
            <w:r w:rsidRPr="003F2A50">
              <w:rPr>
                <w:rFonts w:ascii="Calibri" w:hAnsi="Calibri"/>
                <w:i/>
                <w:sz w:val="16"/>
                <w:szCs w:val="16"/>
                <w:u w:val="single"/>
              </w:rPr>
              <w:t xml:space="preserve">Documente verificate: </w:t>
            </w:r>
          </w:p>
          <w:p w:rsidR="00736AFA" w:rsidRPr="003F2A50" w:rsidRDefault="00736AFA" w:rsidP="00A72505">
            <w:pPr>
              <w:autoSpaceDE w:val="0"/>
              <w:autoSpaceDN w:val="0"/>
              <w:adjustRightInd w:val="0"/>
              <w:rPr>
                <w:rFonts w:ascii="Calibri" w:hAnsi="Calibri"/>
                <w:i/>
                <w:sz w:val="16"/>
                <w:szCs w:val="16"/>
              </w:rPr>
            </w:pPr>
            <w:r w:rsidRPr="003F2A50">
              <w:rPr>
                <w:rFonts w:ascii="Calibri" w:hAnsi="Calibri"/>
                <w:i/>
                <w:sz w:val="16"/>
                <w:szCs w:val="16"/>
              </w:rPr>
              <w:t>- Raportul procedurii aprobat de conducătorul autorităţii contractante</w:t>
            </w:r>
          </w:p>
        </w:tc>
      </w:tr>
      <w:tr w:rsidR="00736AFA" w:rsidRPr="003F2A50" w:rsidTr="00A72505">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trHeight w:val="300"/>
        </w:trPr>
        <w:tc>
          <w:tcPr>
            <w:tcW w:w="299" w:type="pct"/>
          </w:tcPr>
          <w:p w:rsidR="00736AFA" w:rsidRPr="003F2A50" w:rsidRDefault="004B6ED7" w:rsidP="00A72505">
            <w:pPr>
              <w:jc w:val="center"/>
              <w:rPr>
                <w:rFonts w:ascii="Calibri" w:hAnsi="Calibri"/>
                <w:sz w:val="20"/>
                <w:szCs w:val="20"/>
              </w:rPr>
            </w:pPr>
            <w:r>
              <w:rPr>
                <w:rFonts w:ascii="Calibri" w:hAnsi="Calibri"/>
                <w:sz w:val="20"/>
                <w:szCs w:val="20"/>
              </w:rPr>
              <w:t>7</w:t>
            </w:r>
            <w:r w:rsidR="00736AFA" w:rsidRPr="003F2A50">
              <w:rPr>
                <w:rFonts w:ascii="Calibri" w:hAnsi="Calibri"/>
                <w:sz w:val="20"/>
                <w:szCs w:val="20"/>
              </w:rPr>
              <w:t>.6</w:t>
            </w:r>
          </w:p>
        </w:tc>
        <w:tc>
          <w:tcPr>
            <w:tcW w:w="1918" w:type="pct"/>
          </w:tcPr>
          <w:p w:rsidR="00736AFA" w:rsidRPr="003F2A50" w:rsidRDefault="00736AFA" w:rsidP="00A72505">
            <w:pPr>
              <w:jc w:val="both"/>
              <w:rPr>
                <w:rFonts w:ascii="Calibri" w:hAnsi="Calibri"/>
                <w:sz w:val="20"/>
                <w:szCs w:val="20"/>
              </w:rPr>
            </w:pPr>
            <w:r w:rsidRPr="003F2A50">
              <w:rPr>
                <w:rFonts w:ascii="Calibri" w:hAnsi="Calibri"/>
                <w:sz w:val="20"/>
                <w:szCs w:val="20"/>
              </w:rPr>
              <w:t>Raportul procedurii de atribuire a contractului de achiziţie publică respectă modelul standard aprobat şi conţine informaţiile relevante pe baza cărora s-a stabilit oferta câştigătoare?</w:t>
            </w:r>
          </w:p>
        </w:tc>
        <w:tc>
          <w:tcPr>
            <w:tcW w:w="360" w:type="pct"/>
            <w:vAlign w:val="bottom"/>
          </w:tcPr>
          <w:p w:rsidR="00736AFA" w:rsidRPr="003F2A50" w:rsidRDefault="00736AFA" w:rsidP="00A72505">
            <w:pPr>
              <w:jc w:val="both"/>
              <w:rPr>
                <w:rFonts w:ascii="Calibri" w:hAnsi="Calibri"/>
                <w:b/>
                <w:bCs/>
              </w:rPr>
            </w:pPr>
          </w:p>
        </w:tc>
        <w:tc>
          <w:tcPr>
            <w:tcW w:w="359" w:type="pct"/>
            <w:vAlign w:val="bottom"/>
          </w:tcPr>
          <w:p w:rsidR="00736AFA" w:rsidRPr="003F2A50" w:rsidRDefault="00736AFA" w:rsidP="00A72505">
            <w:pPr>
              <w:jc w:val="both"/>
              <w:rPr>
                <w:rFonts w:ascii="Calibri" w:hAnsi="Calibri"/>
                <w:b/>
                <w:bCs/>
              </w:rPr>
            </w:pPr>
          </w:p>
        </w:tc>
        <w:tc>
          <w:tcPr>
            <w:tcW w:w="2064" w:type="pct"/>
          </w:tcPr>
          <w:p w:rsidR="00736AFA" w:rsidRPr="003F2A50" w:rsidRDefault="00736AFA" w:rsidP="00A72505">
            <w:pPr>
              <w:autoSpaceDE w:val="0"/>
              <w:autoSpaceDN w:val="0"/>
              <w:adjustRightInd w:val="0"/>
              <w:rPr>
                <w:rFonts w:ascii="Calibri" w:hAnsi="Calibri"/>
                <w:i/>
                <w:sz w:val="16"/>
                <w:szCs w:val="16"/>
              </w:rPr>
            </w:pPr>
            <w:r w:rsidRPr="003F2A50">
              <w:rPr>
                <w:rFonts w:ascii="Calibri" w:hAnsi="Calibri"/>
                <w:i/>
                <w:sz w:val="16"/>
                <w:szCs w:val="16"/>
              </w:rPr>
              <w:t>Se verifică dacă raportul de atribuire a fost întocmit în conformitate cu modelul stabilit în Ordinul Preşedintelui ANRMAP nr. 302/2011 şi dacă acesta cuprinde informaţiile relevante pe baza cărora s-a stabilit oferta câştigătoare.</w:t>
            </w:r>
          </w:p>
        </w:tc>
      </w:tr>
      <w:tr w:rsidR="00736AFA" w:rsidRPr="003F2A50" w:rsidTr="00A72505">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trHeight w:val="300"/>
        </w:trPr>
        <w:tc>
          <w:tcPr>
            <w:tcW w:w="299" w:type="pct"/>
            <w:shd w:val="clear" w:color="auto" w:fill="E0E0E0"/>
          </w:tcPr>
          <w:p w:rsidR="00736AFA" w:rsidRPr="003F2A50" w:rsidRDefault="004B6ED7" w:rsidP="00A72505">
            <w:pPr>
              <w:jc w:val="center"/>
              <w:rPr>
                <w:rFonts w:ascii="Calibri" w:hAnsi="Calibri"/>
                <w:sz w:val="20"/>
                <w:szCs w:val="20"/>
              </w:rPr>
            </w:pPr>
            <w:r>
              <w:rPr>
                <w:rFonts w:ascii="Calibri" w:hAnsi="Calibri"/>
                <w:b/>
                <w:sz w:val="20"/>
                <w:szCs w:val="20"/>
              </w:rPr>
              <w:t>8</w:t>
            </w:r>
            <w:r w:rsidR="00736AFA" w:rsidRPr="003F2A50">
              <w:rPr>
                <w:rFonts w:ascii="Calibri" w:hAnsi="Calibri"/>
                <w:b/>
                <w:sz w:val="20"/>
                <w:szCs w:val="20"/>
              </w:rPr>
              <w:t>.</w:t>
            </w:r>
          </w:p>
        </w:tc>
        <w:tc>
          <w:tcPr>
            <w:tcW w:w="4701" w:type="pct"/>
            <w:gridSpan w:val="4"/>
            <w:shd w:val="clear" w:color="auto" w:fill="E0E0E0"/>
          </w:tcPr>
          <w:p w:rsidR="00736AFA" w:rsidRPr="003F2A50" w:rsidRDefault="00736AFA" w:rsidP="00A72505">
            <w:pPr>
              <w:jc w:val="both"/>
              <w:rPr>
                <w:rFonts w:ascii="Calibri" w:hAnsi="Calibri"/>
                <w:b/>
                <w:bCs/>
              </w:rPr>
            </w:pPr>
            <w:r w:rsidRPr="003F2A50">
              <w:rPr>
                <w:rFonts w:ascii="Calibri" w:hAnsi="Calibri"/>
                <w:b/>
                <w:sz w:val="20"/>
                <w:szCs w:val="20"/>
              </w:rPr>
              <w:t>COMUNICARE REZULTAT PROCEDURĂ</w:t>
            </w:r>
          </w:p>
        </w:tc>
      </w:tr>
      <w:tr w:rsidR="00736AFA" w:rsidRPr="003F2A50" w:rsidTr="00A72505">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trHeight w:val="1103"/>
        </w:trPr>
        <w:tc>
          <w:tcPr>
            <w:tcW w:w="299" w:type="pct"/>
          </w:tcPr>
          <w:p w:rsidR="00736AFA" w:rsidRPr="003F2A50" w:rsidRDefault="004B6ED7" w:rsidP="00A72505">
            <w:pPr>
              <w:jc w:val="center"/>
              <w:rPr>
                <w:rFonts w:ascii="Calibri" w:hAnsi="Calibri"/>
                <w:sz w:val="20"/>
                <w:szCs w:val="20"/>
              </w:rPr>
            </w:pPr>
            <w:r>
              <w:rPr>
                <w:rFonts w:ascii="Calibri" w:hAnsi="Calibri"/>
                <w:sz w:val="20"/>
                <w:szCs w:val="20"/>
              </w:rPr>
              <w:t>8</w:t>
            </w:r>
            <w:r w:rsidR="00736AFA" w:rsidRPr="003F2A50">
              <w:rPr>
                <w:rFonts w:ascii="Calibri" w:hAnsi="Calibri"/>
                <w:sz w:val="20"/>
                <w:szCs w:val="20"/>
              </w:rPr>
              <w:t>.1</w:t>
            </w:r>
          </w:p>
        </w:tc>
        <w:tc>
          <w:tcPr>
            <w:tcW w:w="1918" w:type="pct"/>
          </w:tcPr>
          <w:p w:rsidR="00736AFA" w:rsidRPr="003F2A50" w:rsidRDefault="00736AFA" w:rsidP="00A72505">
            <w:pPr>
              <w:jc w:val="both"/>
              <w:rPr>
                <w:rFonts w:ascii="Calibri" w:hAnsi="Calibri"/>
                <w:sz w:val="20"/>
                <w:szCs w:val="20"/>
              </w:rPr>
            </w:pPr>
            <w:r w:rsidRPr="003F2A50">
              <w:rPr>
                <w:rFonts w:ascii="Calibri" w:hAnsi="Calibri"/>
                <w:sz w:val="20"/>
                <w:szCs w:val="20"/>
              </w:rPr>
              <w:t xml:space="preserve"> Operatorii economici implicaţi în procedura de atribuire au fost informaţi cu privire la rezultatul selecţiei, la rezultatul procedurii de atribuire a contractului de achiziţie publică sau de încheiere a acordului-cadru, la admiterea într-un sistem de achiziţie dinamic, la rezultatul concursului de soluţii ori, după caz, la anularea procedurii de atribuire şi eventual iniţiere ulterioară a unei noi proceduri, în termenul legal prevăzut de art. 206 alin. (1) din OUG nr. 34/2006?</w:t>
            </w:r>
          </w:p>
        </w:tc>
        <w:tc>
          <w:tcPr>
            <w:tcW w:w="360" w:type="pct"/>
            <w:vAlign w:val="bottom"/>
          </w:tcPr>
          <w:p w:rsidR="00736AFA" w:rsidRPr="003F2A50" w:rsidRDefault="00736AFA" w:rsidP="00A72505">
            <w:pPr>
              <w:jc w:val="both"/>
              <w:rPr>
                <w:rFonts w:ascii="Calibri" w:hAnsi="Calibri"/>
                <w:b/>
                <w:bCs/>
              </w:rPr>
            </w:pPr>
          </w:p>
        </w:tc>
        <w:tc>
          <w:tcPr>
            <w:tcW w:w="359" w:type="pct"/>
            <w:vAlign w:val="bottom"/>
          </w:tcPr>
          <w:p w:rsidR="00736AFA" w:rsidRPr="003F2A50" w:rsidRDefault="00736AFA" w:rsidP="00A72505">
            <w:pPr>
              <w:jc w:val="both"/>
              <w:rPr>
                <w:rFonts w:ascii="Calibri" w:hAnsi="Calibri"/>
                <w:b/>
                <w:bCs/>
              </w:rPr>
            </w:pPr>
          </w:p>
        </w:tc>
        <w:tc>
          <w:tcPr>
            <w:tcW w:w="2064" w:type="pct"/>
          </w:tcPr>
          <w:p w:rsidR="00736AFA" w:rsidRPr="003F2A50" w:rsidRDefault="00736AFA" w:rsidP="00A72505">
            <w:pPr>
              <w:autoSpaceDE w:val="0"/>
              <w:autoSpaceDN w:val="0"/>
              <w:adjustRightInd w:val="0"/>
              <w:jc w:val="both"/>
              <w:rPr>
                <w:rFonts w:ascii="Calibri" w:hAnsi="Calibri"/>
                <w:i/>
                <w:sz w:val="16"/>
                <w:szCs w:val="16"/>
              </w:rPr>
            </w:pPr>
            <w:r w:rsidRPr="003F2A50">
              <w:rPr>
                <w:rFonts w:ascii="Calibri" w:hAnsi="Calibri"/>
                <w:i/>
                <w:sz w:val="16"/>
                <w:szCs w:val="16"/>
              </w:rPr>
              <w:t xml:space="preserve">Se verifică dacă rezultatul selecţiei şi/sau al procedurii a fost comunicat în termenul prevăzut la </w:t>
            </w:r>
            <w:r w:rsidRPr="003F2A50">
              <w:rPr>
                <w:rFonts w:ascii="Calibri" w:hAnsi="Calibri"/>
                <w:b/>
                <w:i/>
                <w:sz w:val="16"/>
                <w:szCs w:val="16"/>
              </w:rPr>
              <w:t>art. 206</w:t>
            </w:r>
            <w:r w:rsidRPr="003F2A50">
              <w:rPr>
                <w:rFonts w:ascii="Calibri" w:hAnsi="Calibri"/>
                <w:i/>
                <w:sz w:val="16"/>
                <w:szCs w:val="16"/>
              </w:rPr>
              <w:t xml:space="preserve"> din OUG nr. 34/2006.</w:t>
            </w:r>
          </w:p>
          <w:p w:rsidR="00736AFA" w:rsidRPr="003F2A50" w:rsidRDefault="00736AFA" w:rsidP="00A72505">
            <w:pPr>
              <w:autoSpaceDE w:val="0"/>
              <w:autoSpaceDN w:val="0"/>
              <w:adjustRightInd w:val="0"/>
              <w:jc w:val="both"/>
              <w:rPr>
                <w:rFonts w:ascii="Calibri" w:hAnsi="Calibri"/>
                <w:i/>
                <w:sz w:val="16"/>
                <w:szCs w:val="16"/>
              </w:rPr>
            </w:pPr>
          </w:p>
          <w:p w:rsidR="00736AFA" w:rsidRPr="003F2A50" w:rsidRDefault="00736AFA" w:rsidP="00A72505">
            <w:pPr>
              <w:autoSpaceDE w:val="0"/>
              <w:autoSpaceDN w:val="0"/>
              <w:adjustRightInd w:val="0"/>
              <w:jc w:val="both"/>
              <w:rPr>
                <w:rFonts w:ascii="Calibri" w:hAnsi="Calibri"/>
                <w:i/>
                <w:sz w:val="16"/>
                <w:szCs w:val="16"/>
                <w:u w:val="single"/>
              </w:rPr>
            </w:pPr>
            <w:r w:rsidRPr="003F2A50">
              <w:rPr>
                <w:rFonts w:ascii="Calibri" w:hAnsi="Calibri"/>
                <w:i/>
                <w:sz w:val="16"/>
                <w:szCs w:val="16"/>
                <w:u w:val="single"/>
              </w:rPr>
              <w:t>Documente verificate:</w:t>
            </w:r>
          </w:p>
          <w:p w:rsidR="00736AFA" w:rsidRPr="003F2A50" w:rsidRDefault="00736AFA" w:rsidP="00A72505">
            <w:pPr>
              <w:autoSpaceDE w:val="0"/>
              <w:autoSpaceDN w:val="0"/>
              <w:adjustRightInd w:val="0"/>
              <w:jc w:val="both"/>
              <w:rPr>
                <w:rFonts w:ascii="Calibri" w:hAnsi="Calibri"/>
              </w:rPr>
            </w:pPr>
            <w:r w:rsidRPr="003F2A50">
              <w:rPr>
                <w:rFonts w:ascii="Calibri" w:hAnsi="Calibri"/>
                <w:i/>
                <w:sz w:val="16"/>
                <w:szCs w:val="16"/>
              </w:rPr>
              <w:t>Comunicările către ofertanţi</w:t>
            </w:r>
          </w:p>
        </w:tc>
      </w:tr>
      <w:tr w:rsidR="00736AFA" w:rsidRPr="003F2A50" w:rsidTr="00A72505">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trHeight w:val="300"/>
        </w:trPr>
        <w:tc>
          <w:tcPr>
            <w:tcW w:w="299" w:type="pct"/>
          </w:tcPr>
          <w:p w:rsidR="00736AFA" w:rsidRPr="003F2A50" w:rsidRDefault="004B6ED7" w:rsidP="00A72505">
            <w:pPr>
              <w:jc w:val="center"/>
              <w:rPr>
                <w:rFonts w:ascii="Calibri" w:hAnsi="Calibri"/>
                <w:sz w:val="20"/>
                <w:szCs w:val="20"/>
              </w:rPr>
            </w:pPr>
            <w:r>
              <w:rPr>
                <w:rFonts w:ascii="Calibri" w:hAnsi="Calibri"/>
                <w:sz w:val="20"/>
                <w:szCs w:val="20"/>
              </w:rPr>
              <w:t>8</w:t>
            </w:r>
            <w:r w:rsidR="00736AFA" w:rsidRPr="003F2A50">
              <w:rPr>
                <w:rFonts w:ascii="Calibri" w:hAnsi="Calibri"/>
                <w:sz w:val="20"/>
                <w:szCs w:val="20"/>
              </w:rPr>
              <w:t>.2</w:t>
            </w:r>
          </w:p>
        </w:tc>
        <w:tc>
          <w:tcPr>
            <w:tcW w:w="1918" w:type="pct"/>
          </w:tcPr>
          <w:p w:rsidR="00736AFA" w:rsidRPr="003F2A50" w:rsidRDefault="00736AFA" w:rsidP="00A72505">
            <w:pPr>
              <w:jc w:val="both"/>
              <w:rPr>
                <w:rFonts w:ascii="Calibri" w:hAnsi="Calibri"/>
                <w:sz w:val="20"/>
                <w:szCs w:val="20"/>
              </w:rPr>
            </w:pPr>
            <w:r w:rsidRPr="003F2A50">
              <w:rPr>
                <w:rFonts w:ascii="Calibri" w:hAnsi="Calibri"/>
                <w:sz w:val="20"/>
                <w:szCs w:val="20"/>
              </w:rPr>
              <w:t>Comunicările transmise conţin informaţiile prevăzute de art. 207 din  OUG nr. 34/2006?</w:t>
            </w:r>
          </w:p>
        </w:tc>
        <w:tc>
          <w:tcPr>
            <w:tcW w:w="360" w:type="pct"/>
            <w:vAlign w:val="bottom"/>
          </w:tcPr>
          <w:p w:rsidR="00736AFA" w:rsidRPr="003F2A50" w:rsidRDefault="00736AFA" w:rsidP="00A72505">
            <w:pPr>
              <w:jc w:val="both"/>
              <w:rPr>
                <w:rFonts w:ascii="Calibri" w:hAnsi="Calibri"/>
                <w:b/>
                <w:bCs/>
              </w:rPr>
            </w:pPr>
          </w:p>
        </w:tc>
        <w:tc>
          <w:tcPr>
            <w:tcW w:w="359" w:type="pct"/>
            <w:vAlign w:val="bottom"/>
          </w:tcPr>
          <w:p w:rsidR="00736AFA" w:rsidRPr="003F2A50" w:rsidRDefault="00736AFA" w:rsidP="00A72505">
            <w:pPr>
              <w:jc w:val="both"/>
              <w:rPr>
                <w:rFonts w:ascii="Calibri" w:hAnsi="Calibri"/>
                <w:b/>
                <w:bCs/>
              </w:rPr>
            </w:pPr>
          </w:p>
        </w:tc>
        <w:tc>
          <w:tcPr>
            <w:tcW w:w="2064" w:type="pct"/>
            <w:vAlign w:val="bottom"/>
          </w:tcPr>
          <w:p w:rsidR="00736AFA" w:rsidRPr="003F2A50" w:rsidRDefault="00736AFA" w:rsidP="00A72505">
            <w:pPr>
              <w:autoSpaceDE w:val="0"/>
              <w:autoSpaceDN w:val="0"/>
              <w:adjustRightInd w:val="0"/>
              <w:jc w:val="both"/>
              <w:rPr>
                <w:rFonts w:ascii="Calibri" w:hAnsi="Calibri"/>
                <w:i/>
                <w:sz w:val="16"/>
                <w:szCs w:val="16"/>
              </w:rPr>
            </w:pPr>
            <w:r w:rsidRPr="003F2A50">
              <w:rPr>
                <w:rFonts w:ascii="Calibri" w:hAnsi="Calibri"/>
                <w:i/>
                <w:sz w:val="16"/>
                <w:szCs w:val="16"/>
              </w:rPr>
              <w:t xml:space="preserve">Se verifică dacă comunicarea transmisă candidaţilor/ ofertanţilor conţine toate informaţiile prevăzute la </w:t>
            </w:r>
            <w:r w:rsidRPr="003F2A50">
              <w:rPr>
                <w:rFonts w:ascii="Calibri" w:hAnsi="Calibri"/>
                <w:b/>
                <w:i/>
                <w:sz w:val="16"/>
                <w:szCs w:val="16"/>
              </w:rPr>
              <w:t>art. 207</w:t>
            </w:r>
            <w:r w:rsidRPr="003F2A50">
              <w:rPr>
                <w:rFonts w:ascii="Calibri" w:hAnsi="Calibri"/>
                <w:i/>
                <w:sz w:val="16"/>
                <w:szCs w:val="16"/>
              </w:rPr>
              <w:t xml:space="preserve"> din OUG nr. 34/2006. </w:t>
            </w:r>
          </w:p>
          <w:p w:rsidR="00736AFA" w:rsidRPr="003F2A50" w:rsidRDefault="00736AFA" w:rsidP="00A72505">
            <w:pPr>
              <w:autoSpaceDE w:val="0"/>
              <w:autoSpaceDN w:val="0"/>
              <w:adjustRightInd w:val="0"/>
              <w:jc w:val="both"/>
              <w:rPr>
                <w:rFonts w:ascii="Calibri" w:hAnsi="Calibri"/>
                <w:i/>
                <w:sz w:val="16"/>
                <w:szCs w:val="16"/>
              </w:rPr>
            </w:pPr>
          </w:p>
          <w:p w:rsidR="00736AFA" w:rsidRPr="003F2A50" w:rsidRDefault="00736AFA" w:rsidP="00A72505">
            <w:pPr>
              <w:autoSpaceDE w:val="0"/>
              <w:autoSpaceDN w:val="0"/>
              <w:adjustRightInd w:val="0"/>
              <w:jc w:val="both"/>
              <w:rPr>
                <w:rFonts w:ascii="Calibri" w:hAnsi="Calibri"/>
                <w:i/>
                <w:sz w:val="16"/>
                <w:szCs w:val="16"/>
                <w:u w:val="single"/>
              </w:rPr>
            </w:pPr>
            <w:r w:rsidRPr="003F2A50">
              <w:rPr>
                <w:rFonts w:ascii="Calibri" w:hAnsi="Calibri"/>
                <w:i/>
                <w:sz w:val="16"/>
                <w:szCs w:val="16"/>
                <w:u w:val="single"/>
              </w:rPr>
              <w:t xml:space="preserve">Documente verificate: </w:t>
            </w:r>
          </w:p>
          <w:p w:rsidR="00736AFA" w:rsidRPr="003F2A50" w:rsidRDefault="00736AFA" w:rsidP="00A72505">
            <w:pPr>
              <w:jc w:val="both"/>
              <w:rPr>
                <w:rFonts w:ascii="Calibri" w:hAnsi="Calibri"/>
                <w:i/>
                <w:sz w:val="16"/>
                <w:szCs w:val="16"/>
              </w:rPr>
            </w:pPr>
            <w:r w:rsidRPr="003F2A50">
              <w:rPr>
                <w:rFonts w:ascii="Calibri" w:hAnsi="Calibri"/>
                <w:i/>
                <w:sz w:val="16"/>
                <w:szCs w:val="16"/>
              </w:rPr>
              <w:t>Comunicările către ofertanţi</w:t>
            </w:r>
          </w:p>
        </w:tc>
      </w:tr>
      <w:tr w:rsidR="00736AFA" w:rsidRPr="003F2A50" w:rsidTr="00A72505">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trHeight w:val="300"/>
        </w:trPr>
        <w:tc>
          <w:tcPr>
            <w:tcW w:w="299" w:type="pct"/>
            <w:shd w:val="clear" w:color="auto" w:fill="E0E0E0"/>
          </w:tcPr>
          <w:p w:rsidR="00736AFA" w:rsidRPr="003F2A50" w:rsidRDefault="004B6ED7" w:rsidP="00A72505">
            <w:pPr>
              <w:jc w:val="center"/>
              <w:rPr>
                <w:rFonts w:ascii="Calibri" w:hAnsi="Calibri"/>
                <w:sz w:val="20"/>
                <w:szCs w:val="20"/>
              </w:rPr>
            </w:pPr>
            <w:r>
              <w:rPr>
                <w:rFonts w:ascii="Calibri" w:hAnsi="Calibri"/>
                <w:b/>
                <w:sz w:val="20"/>
                <w:szCs w:val="20"/>
              </w:rPr>
              <w:t>9</w:t>
            </w:r>
            <w:r w:rsidR="00736AFA" w:rsidRPr="003F2A50">
              <w:rPr>
                <w:rFonts w:ascii="Calibri" w:hAnsi="Calibri"/>
                <w:b/>
                <w:sz w:val="20"/>
                <w:szCs w:val="20"/>
              </w:rPr>
              <w:t>.</w:t>
            </w:r>
          </w:p>
        </w:tc>
        <w:tc>
          <w:tcPr>
            <w:tcW w:w="4701" w:type="pct"/>
            <w:gridSpan w:val="4"/>
            <w:shd w:val="clear" w:color="auto" w:fill="E0E0E0"/>
          </w:tcPr>
          <w:p w:rsidR="00736AFA" w:rsidRPr="003F2A50" w:rsidRDefault="00736AFA" w:rsidP="00A72505">
            <w:pPr>
              <w:jc w:val="both"/>
              <w:rPr>
                <w:rFonts w:ascii="Calibri" w:hAnsi="Calibri"/>
                <w:b/>
                <w:bCs/>
              </w:rPr>
            </w:pPr>
            <w:r w:rsidRPr="003F2A50">
              <w:rPr>
                <w:rFonts w:ascii="Calibri" w:hAnsi="Calibri"/>
                <w:b/>
                <w:sz w:val="20"/>
                <w:szCs w:val="20"/>
              </w:rPr>
              <w:t>CONTRACT</w:t>
            </w:r>
          </w:p>
        </w:tc>
      </w:tr>
      <w:tr w:rsidR="00736AFA" w:rsidRPr="003F2A50" w:rsidTr="00A72505">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trHeight w:val="300"/>
        </w:trPr>
        <w:tc>
          <w:tcPr>
            <w:tcW w:w="299" w:type="pct"/>
          </w:tcPr>
          <w:p w:rsidR="00736AFA" w:rsidRPr="003F2A50" w:rsidRDefault="004B6ED7" w:rsidP="00A72505">
            <w:pPr>
              <w:jc w:val="center"/>
              <w:rPr>
                <w:rFonts w:ascii="Calibri" w:hAnsi="Calibri"/>
                <w:sz w:val="20"/>
                <w:szCs w:val="20"/>
              </w:rPr>
            </w:pPr>
            <w:r>
              <w:rPr>
                <w:rFonts w:ascii="Calibri" w:hAnsi="Calibri"/>
                <w:sz w:val="20"/>
                <w:szCs w:val="20"/>
              </w:rPr>
              <w:t>9</w:t>
            </w:r>
            <w:r w:rsidR="00736AFA" w:rsidRPr="003F2A50">
              <w:rPr>
                <w:rFonts w:ascii="Calibri" w:hAnsi="Calibri"/>
                <w:sz w:val="20"/>
                <w:szCs w:val="20"/>
              </w:rPr>
              <w:t>.1</w:t>
            </w:r>
          </w:p>
        </w:tc>
        <w:tc>
          <w:tcPr>
            <w:tcW w:w="1918" w:type="pct"/>
          </w:tcPr>
          <w:p w:rsidR="00736AFA" w:rsidRPr="003F2A50" w:rsidRDefault="00736AFA" w:rsidP="00A72505">
            <w:pPr>
              <w:jc w:val="both"/>
              <w:rPr>
                <w:rFonts w:ascii="Calibri" w:hAnsi="Calibri"/>
                <w:sz w:val="20"/>
                <w:szCs w:val="20"/>
              </w:rPr>
            </w:pPr>
            <w:r w:rsidRPr="003F2A50">
              <w:rPr>
                <w:rFonts w:ascii="Calibri" w:hAnsi="Calibri"/>
                <w:sz w:val="20"/>
                <w:szCs w:val="20"/>
              </w:rPr>
              <w:t>Contractul de achiziţie publică a fost semnat pe baza propunerilor tehnice şi financiare cuprinse în oferta câştigătoare?</w:t>
            </w:r>
          </w:p>
          <w:p w:rsidR="00736AFA" w:rsidRPr="003F2A50" w:rsidRDefault="00736AFA" w:rsidP="00A72505">
            <w:pPr>
              <w:jc w:val="both"/>
              <w:rPr>
                <w:rFonts w:ascii="Calibri" w:hAnsi="Calibri"/>
                <w:sz w:val="20"/>
                <w:szCs w:val="20"/>
              </w:rPr>
            </w:pPr>
          </w:p>
          <w:p w:rsidR="00736AFA" w:rsidRPr="003F2A50" w:rsidRDefault="00736AFA" w:rsidP="00A72505">
            <w:pPr>
              <w:jc w:val="both"/>
              <w:rPr>
                <w:rFonts w:ascii="Calibri" w:hAnsi="Calibri"/>
                <w:i/>
              </w:rPr>
            </w:pPr>
          </w:p>
        </w:tc>
        <w:tc>
          <w:tcPr>
            <w:tcW w:w="360" w:type="pct"/>
            <w:vAlign w:val="bottom"/>
          </w:tcPr>
          <w:p w:rsidR="00736AFA" w:rsidRPr="003F2A50" w:rsidRDefault="00736AFA" w:rsidP="00A72505">
            <w:pPr>
              <w:jc w:val="both"/>
              <w:rPr>
                <w:rFonts w:ascii="Calibri" w:hAnsi="Calibri"/>
                <w:b/>
                <w:bCs/>
              </w:rPr>
            </w:pPr>
          </w:p>
        </w:tc>
        <w:tc>
          <w:tcPr>
            <w:tcW w:w="359" w:type="pct"/>
            <w:vAlign w:val="bottom"/>
          </w:tcPr>
          <w:p w:rsidR="00736AFA" w:rsidRPr="003F2A50" w:rsidRDefault="00736AFA" w:rsidP="00A72505">
            <w:pPr>
              <w:jc w:val="both"/>
              <w:rPr>
                <w:rFonts w:ascii="Calibri" w:hAnsi="Calibri"/>
                <w:b/>
                <w:bCs/>
              </w:rPr>
            </w:pPr>
          </w:p>
        </w:tc>
        <w:tc>
          <w:tcPr>
            <w:tcW w:w="2064" w:type="pct"/>
            <w:vAlign w:val="bottom"/>
          </w:tcPr>
          <w:p w:rsidR="00736AFA" w:rsidRPr="003F2A50" w:rsidRDefault="00736AFA" w:rsidP="00A72505">
            <w:pPr>
              <w:autoSpaceDE w:val="0"/>
              <w:autoSpaceDN w:val="0"/>
              <w:adjustRightInd w:val="0"/>
              <w:jc w:val="both"/>
              <w:rPr>
                <w:rFonts w:ascii="Calibri" w:hAnsi="Calibri"/>
                <w:i/>
                <w:sz w:val="16"/>
                <w:szCs w:val="16"/>
              </w:rPr>
            </w:pPr>
            <w:r w:rsidRPr="003F2A50">
              <w:rPr>
                <w:rFonts w:ascii="Calibri" w:hAnsi="Calibri"/>
                <w:i/>
                <w:sz w:val="16"/>
                <w:szCs w:val="16"/>
              </w:rPr>
              <w:t>Se verifică dacă prevederile din contractul de achiziţie publică nu aduc modificări ofertei câştigătoare.</w:t>
            </w:r>
          </w:p>
          <w:p w:rsidR="00736AFA" w:rsidRPr="003F2A50" w:rsidRDefault="00736AFA" w:rsidP="00A72505">
            <w:pPr>
              <w:autoSpaceDE w:val="0"/>
              <w:autoSpaceDN w:val="0"/>
              <w:adjustRightInd w:val="0"/>
              <w:jc w:val="both"/>
              <w:rPr>
                <w:rFonts w:ascii="Calibri" w:hAnsi="Calibri"/>
                <w:i/>
                <w:sz w:val="16"/>
                <w:szCs w:val="16"/>
              </w:rPr>
            </w:pPr>
          </w:p>
          <w:p w:rsidR="00736AFA" w:rsidRPr="003F2A50" w:rsidRDefault="00736AFA" w:rsidP="00A72505">
            <w:pPr>
              <w:autoSpaceDE w:val="0"/>
              <w:autoSpaceDN w:val="0"/>
              <w:adjustRightInd w:val="0"/>
              <w:jc w:val="both"/>
              <w:rPr>
                <w:rFonts w:ascii="Calibri" w:hAnsi="Calibri"/>
                <w:i/>
                <w:sz w:val="16"/>
                <w:szCs w:val="16"/>
                <w:u w:val="single"/>
              </w:rPr>
            </w:pPr>
            <w:r w:rsidRPr="003F2A50">
              <w:rPr>
                <w:rFonts w:ascii="Calibri" w:hAnsi="Calibri"/>
                <w:i/>
                <w:sz w:val="16"/>
                <w:szCs w:val="16"/>
                <w:u w:val="single"/>
              </w:rPr>
              <w:lastRenderedPageBreak/>
              <w:t xml:space="preserve">Documente verificate: </w:t>
            </w:r>
          </w:p>
          <w:p w:rsidR="00736AFA" w:rsidRPr="003F2A50" w:rsidRDefault="00736AFA" w:rsidP="00A72505">
            <w:pPr>
              <w:autoSpaceDE w:val="0"/>
              <w:autoSpaceDN w:val="0"/>
              <w:adjustRightInd w:val="0"/>
              <w:jc w:val="both"/>
              <w:rPr>
                <w:rFonts w:ascii="Calibri" w:hAnsi="Calibri"/>
                <w:i/>
                <w:sz w:val="16"/>
                <w:szCs w:val="16"/>
              </w:rPr>
            </w:pPr>
            <w:r w:rsidRPr="003F2A50">
              <w:rPr>
                <w:rFonts w:ascii="Calibri" w:hAnsi="Calibri"/>
                <w:i/>
                <w:sz w:val="16"/>
                <w:szCs w:val="16"/>
              </w:rPr>
              <w:t>1. Oferta câştigătoare</w:t>
            </w:r>
          </w:p>
          <w:p w:rsidR="00736AFA" w:rsidRPr="003F2A50" w:rsidRDefault="00736AFA" w:rsidP="00A72505">
            <w:pPr>
              <w:autoSpaceDE w:val="0"/>
              <w:autoSpaceDN w:val="0"/>
              <w:adjustRightInd w:val="0"/>
              <w:jc w:val="both"/>
              <w:rPr>
                <w:rFonts w:ascii="Calibri" w:hAnsi="Calibri"/>
                <w:b/>
                <w:bCs/>
              </w:rPr>
            </w:pPr>
            <w:r w:rsidRPr="003F2A50">
              <w:rPr>
                <w:rFonts w:ascii="Calibri" w:hAnsi="Calibri"/>
                <w:i/>
                <w:sz w:val="16"/>
                <w:szCs w:val="16"/>
              </w:rPr>
              <w:t>2. Contractul şi anexele acestuia</w:t>
            </w:r>
          </w:p>
        </w:tc>
      </w:tr>
      <w:tr w:rsidR="00736AFA" w:rsidRPr="003F2A50" w:rsidTr="00A72505">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trHeight w:val="300"/>
        </w:trPr>
        <w:tc>
          <w:tcPr>
            <w:tcW w:w="299" w:type="pct"/>
          </w:tcPr>
          <w:p w:rsidR="00736AFA" w:rsidRPr="003F2A50" w:rsidRDefault="004B6ED7" w:rsidP="00A72505">
            <w:pPr>
              <w:jc w:val="center"/>
              <w:rPr>
                <w:rFonts w:ascii="Calibri" w:hAnsi="Calibri"/>
                <w:sz w:val="20"/>
                <w:szCs w:val="20"/>
              </w:rPr>
            </w:pPr>
            <w:r>
              <w:rPr>
                <w:rFonts w:ascii="Calibri" w:hAnsi="Calibri"/>
                <w:sz w:val="20"/>
                <w:szCs w:val="20"/>
              </w:rPr>
              <w:lastRenderedPageBreak/>
              <w:t>9</w:t>
            </w:r>
            <w:r w:rsidR="00736AFA" w:rsidRPr="003F2A50">
              <w:rPr>
                <w:rFonts w:ascii="Calibri" w:hAnsi="Calibri"/>
                <w:sz w:val="20"/>
                <w:szCs w:val="20"/>
              </w:rPr>
              <w:t>.2</w:t>
            </w:r>
          </w:p>
        </w:tc>
        <w:tc>
          <w:tcPr>
            <w:tcW w:w="1918" w:type="pct"/>
          </w:tcPr>
          <w:p w:rsidR="00736AFA" w:rsidRPr="003F2A50" w:rsidRDefault="00736AFA" w:rsidP="00A72505">
            <w:pPr>
              <w:jc w:val="both"/>
              <w:rPr>
                <w:rFonts w:ascii="Calibri" w:hAnsi="Calibri"/>
                <w:sz w:val="20"/>
                <w:szCs w:val="20"/>
              </w:rPr>
            </w:pPr>
            <w:r w:rsidRPr="003F2A50">
              <w:rPr>
                <w:rFonts w:ascii="Calibri" w:hAnsi="Calibri"/>
                <w:sz w:val="20"/>
                <w:szCs w:val="20"/>
              </w:rPr>
              <w:t>Contractul de achiziţie publică a fost semnat cu respectarea termenelor de aşteptare prevăzute de art.205 alin. (1) din OUG nr. 34/2006?</w:t>
            </w:r>
          </w:p>
        </w:tc>
        <w:tc>
          <w:tcPr>
            <w:tcW w:w="360" w:type="pct"/>
            <w:vAlign w:val="bottom"/>
          </w:tcPr>
          <w:p w:rsidR="00736AFA" w:rsidRPr="003F2A50" w:rsidRDefault="00736AFA" w:rsidP="00A72505">
            <w:pPr>
              <w:jc w:val="both"/>
              <w:rPr>
                <w:rFonts w:ascii="Calibri" w:hAnsi="Calibri"/>
                <w:b/>
                <w:bCs/>
              </w:rPr>
            </w:pPr>
          </w:p>
        </w:tc>
        <w:tc>
          <w:tcPr>
            <w:tcW w:w="359" w:type="pct"/>
            <w:vAlign w:val="bottom"/>
          </w:tcPr>
          <w:p w:rsidR="00736AFA" w:rsidRPr="003F2A50" w:rsidRDefault="00736AFA" w:rsidP="00A72505">
            <w:pPr>
              <w:jc w:val="both"/>
              <w:rPr>
                <w:rFonts w:ascii="Calibri" w:hAnsi="Calibri"/>
                <w:b/>
                <w:bCs/>
              </w:rPr>
            </w:pPr>
          </w:p>
        </w:tc>
        <w:tc>
          <w:tcPr>
            <w:tcW w:w="2064" w:type="pct"/>
            <w:vAlign w:val="bottom"/>
          </w:tcPr>
          <w:p w:rsidR="00736AFA" w:rsidRPr="003F2A50" w:rsidRDefault="00736AFA" w:rsidP="00A72505">
            <w:pPr>
              <w:autoSpaceDE w:val="0"/>
              <w:autoSpaceDN w:val="0"/>
              <w:adjustRightInd w:val="0"/>
              <w:jc w:val="both"/>
              <w:rPr>
                <w:rFonts w:ascii="Calibri" w:hAnsi="Calibri"/>
                <w:i/>
                <w:sz w:val="16"/>
                <w:szCs w:val="16"/>
              </w:rPr>
            </w:pPr>
            <w:r w:rsidRPr="003F2A50">
              <w:rPr>
                <w:rFonts w:ascii="Calibri" w:hAnsi="Calibri"/>
                <w:i/>
                <w:sz w:val="16"/>
                <w:szCs w:val="16"/>
              </w:rPr>
              <w:t xml:space="preserve">Se verifică respectarea termenelor privind încheierea contractului de achiziţie publică, 6 sau 11 zile de la data transmiterii comunicării, în funcţie de valoarea estimată, cu excepţia situaţiilor prevăzute la </w:t>
            </w:r>
            <w:r w:rsidRPr="003F2A50">
              <w:rPr>
                <w:rFonts w:ascii="Calibri" w:hAnsi="Calibri"/>
                <w:b/>
                <w:i/>
                <w:sz w:val="16"/>
                <w:szCs w:val="16"/>
              </w:rPr>
              <w:t>art. 205 alin. (3)</w:t>
            </w:r>
            <w:r w:rsidRPr="003F2A50">
              <w:rPr>
                <w:rFonts w:ascii="Calibri" w:hAnsi="Calibri"/>
                <w:i/>
                <w:sz w:val="16"/>
                <w:szCs w:val="16"/>
              </w:rPr>
              <w:t>, când respectarea termenelor de aşteptare este facultativă)</w:t>
            </w:r>
          </w:p>
          <w:p w:rsidR="00736AFA" w:rsidRPr="003F2A50" w:rsidRDefault="00736AFA" w:rsidP="00A72505">
            <w:pPr>
              <w:autoSpaceDE w:val="0"/>
              <w:autoSpaceDN w:val="0"/>
              <w:adjustRightInd w:val="0"/>
              <w:jc w:val="both"/>
              <w:rPr>
                <w:rFonts w:ascii="Calibri" w:hAnsi="Calibri"/>
                <w:i/>
                <w:sz w:val="16"/>
                <w:szCs w:val="16"/>
              </w:rPr>
            </w:pPr>
          </w:p>
          <w:p w:rsidR="00736AFA" w:rsidRPr="003F2A50" w:rsidRDefault="00736AFA" w:rsidP="00A72505">
            <w:pPr>
              <w:autoSpaceDE w:val="0"/>
              <w:autoSpaceDN w:val="0"/>
              <w:adjustRightInd w:val="0"/>
              <w:jc w:val="both"/>
              <w:rPr>
                <w:rFonts w:ascii="Calibri" w:hAnsi="Calibri"/>
                <w:i/>
                <w:sz w:val="16"/>
                <w:szCs w:val="16"/>
                <w:u w:val="single"/>
              </w:rPr>
            </w:pPr>
            <w:r w:rsidRPr="003F2A50">
              <w:rPr>
                <w:rFonts w:ascii="Calibri" w:hAnsi="Calibri"/>
                <w:i/>
                <w:sz w:val="16"/>
                <w:szCs w:val="16"/>
                <w:u w:val="single"/>
              </w:rPr>
              <w:t xml:space="preserve">Documente verificate: </w:t>
            </w:r>
          </w:p>
          <w:p w:rsidR="00736AFA" w:rsidRPr="003F2A50" w:rsidRDefault="00736AFA" w:rsidP="00A72505">
            <w:pPr>
              <w:autoSpaceDE w:val="0"/>
              <w:autoSpaceDN w:val="0"/>
              <w:adjustRightInd w:val="0"/>
              <w:jc w:val="both"/>
              <w:rPr>
                <w:rFonts w:ascii="Calibri" w:hAnsi="Calibri"/>
                <w:i/>
                <w:sz w:val="16"/>
                <w:szCs w:val="16"/>
              </w:rPr>
            </w:pPr>
            <w:r w:rsidRPr="003F2A50">
              <w:rPr>
                <w:rFonts w:ascii="Calibri" w:hAnsi="Calibri"/>
                <w:i/>
                <w:sz w:val="16"/>
                <w:szCs w:val="16"/>
              </w:rPr>
              <w:t xml:space="preserve">1. Comunicările către ofertanţi cu privire la rezultatul procedurii </w:t>
            </w:r>
          </w:p>
          <w:p w:rsidR="00736AFA" w:rsidRPr="003F2A50" w:rsidRDefault="00736AFA" w:rsidP="00A72505">
            <w:pPr>
              <w:autoSpaceDE w:val="0"/>
              <w:autoSpaceDN w:val="0"/>
              <w:adjustRightInd w:val="0"/>
              <w:jc w:val="both"/>
              <w:rPr>
                <w:rFonts w:ascii="Calibri" w:hAnsi="Calibri"/>
                <w:b/>
                <w:bCs/>
              </w:rPr>
            </w:pPr>
            <w:r w:rsidRPr="003F2A50">
              <w:rPr>
                <w:rFonts w:ascii="Calibri" w:hAnsi="Calibri"/>
                <w:i/>
                <w:sz w:val="16"/>
                <w:szCs w:val="16"/>
              </w:rPr>
              <w:t>2. Contractul şi anexele acestuia</w:t>
            </w:r>
          </w:p>
        </w:tc>
      </w:tr>
      <w:tr w:rsidR="00736AFA" w:rsidRPr="003F2A50" w:rsidTr="00A72505">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trHeight w:val="300"/>
        </w:trPr>
        <w:tc>
          <w:tcPr>
            <w:tcW w:w="299" w:type="pct"/>
          </w:tcPr>
          <w:p w:rsidR="00736AFA" w:rsidRPr="003F2A50" w:rsidRDefault="004B6ED7" w:rsidP="00A72505">
            <w:pPr>
              <w:jc w:val="center"/>
              <w:rPr>
                <w:rFonts w:ascii="Calibri" w:hAnsi="Calibri"/>
                <w:sz w:val="20"/>
                <w:szCs w:val="20"/>
              </w:rPr>
            </w:pPr>
            <w:r>
              <w:rPr>
                <w:rFonts w:ascii="Calibri" w:hAnsi="Calibri"/>
                <w:sz w:val="20"/>
                <w:szCs w:val="20"/>
              </w:rPr>
              <w:t>9</w:t>
            </w:r>
            <w:r w:rsidR="00736AFA" w:rsidRPr="003F2A50">
              <w:rPr>
                <w:rFonts w:ascii="Calibri" w:hAnsi="Calibri"/>
                <w:sz w:val="20"/>
                <w:szCs w:val="20"/>
              </w:rPr>
              <w:t>.3</w:t>
            </w:r>
          </w:p>
        </w:tc>
        <w:tc>
          <w:tcPr>
            <w:tcW w:w="1918" w:type="pct"/>
          </w:tcPr>
          <w:p w:rsidR="00736AFA" w:rsidRPr="003F2A50" w:rsidRDefault="00736AFA" w:rsidP="00A72505">
            <w:pPr>
              <w:jc w:val="both"/>
              <w:rPr>
                <w:rFonts w:ascii="Calibri" w:hAnsi="Calibri"/>
                <w:sz w:val="20"/>
                <w:szCs w:val="20"/>
              </w:rPr>
            </w:pPr>
            <w:r w:rsidRPr="003F2A50">
              <w:rPr>
                <w:rFonts w:ascii="Calibri" w:hAnsi="Calibri"/>
                <w:sz w:val="20"/>
                <w:szCs w:val="20"/>
              </w:rPr>
              <w:t xml:space="preserve">Contractul de achiziţie publică a fost semnat cu respectarea termenului </w:t>
            </w:r>
            <w:r w:rsidR="00093C34" w:rsidRPr="003F2A50">
              <w:rPr>
                <w:rFonts w:ascii="Calibri" w:hAnsi="Calibri"/>
                <w:sz w:val="20"/>
                <w:szCs w:val="20"/>
              </w:rPr>
              <w:t>prevăzut</w:t>
            </w:r>
            <w:bookmarkStart w:id="0" w:name="_GoBack"/>
            <w:bookmarkEnd w:id="0"/>
            <w:r w:rsidRPr="003F2A50">
              <w:rPr>
                <w:rFonts w:ascii="Calibri" w:hAnsi="Calibri"/>
                <w:sz w:val="20"/>
                <w:szCs w:val="20"/>
              </w:rPr>
              <w:t xml:space="preserve"> la art. 93 alin. (2) din H.G. nr. 925/2006</w:t>
            </w:r>
          </w:p>
        </w:tc>
        <w:tc>
          <w:tcPr>
            <w:tcW w:w="360" w:type="pct"/>
            <w:vAlign w:val="bottom"/>
          </w:tcPr>
          <w:p w:rsidR="00736AFA" w:rsidRPr="003F2A50" w:rsidRDefault="00736AFA" w:rsidP="00A72505">
            <w:pPr>
              <w:jc w:val="both"/>
              <w:rPr>
                <w:rFonts w:ascii="Calibri" w:hAnsi="Calibri"/>
                <w:b/>
                <w:bCs/>
              </w:rPr>
            </w:pPr>
          </w:p>
        </w:tc>
        <w:tc>
          <w:tcPr>
            <w:tcW w:w="359" w:type="pct"/>
            <w:vAlign w:val="bottom"/>
          </w:tcPr>
          <w:p w:rsidR="00736AFA" w:rsidRPr="003F2A50" w:rsidRDefault="00736AFA" w:rsidP="00A72505">
            <w:pPr>
              <w:jc w:val="both"/>
              <w:rPr>
                <w:rFonts w:ascii="Calibri" w:hAnsi="Calibri"/>
                <w:b/>
                <w:bCs/>
              </w:rPr>
            </w:pPr>
          </w:p>
        </w:tc>
        <w:tc>
          <w:tcPr>
            <w:tcW w:w="2064" w:type="pct"/>
            <w:vAlign w:val="bottom"/>
          </w:tcPr>
          <w:p w:rsidR="00736AFA" w:rsidRPr="003F2A50" w:rsidRDefault="00736AFA" w:rsidP="00A72505">
            <w:pPr>
              <w:autoSpaceDE w:val="0"/>
              <w:autoSpaceDN w:val="0"/>
              <w:adjustRightInd w:val="0"/>
              <w:jc w:val="both"/>
              <w:rPr>
                <w:rFonts w:ascii="Calibri" w:hAnsi="Calibri"/>
                <w:i/>
                <w:sz w:val="16"/>
                <w:szCs w:val="16"/>
              </w:rPr>
            </w:pPr>
          </w:p>
        </w:tc>
      </w:tr>
      <w:tr w:rsidR="00736AFA" w:rsidRPr="003F2A50" w:rsidTr="00A72505">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trHeight w:val="300"/>
        </w:trPr>
        <w:tc>
          <w:tcPr>
            <w:tcW w:w="299" w:type="pct"/>
          </w:tcPr>
          <w:p w:rsidR="00736AFA" w:rsidRPr="003F2A50" w:rsidRDefault="004B6ED7" w:rsidP="00A72505">
            <w:pPr>
              <w:jc w:val="center"/>
              <w:rPr>
                <w:rFonts w:ascii="Calibri" w:hAnsi="Calibri"/>
                <w:sz w:val="20"/>
                <w:szCs w:val="20"/>
              </w:rPr>
            </w:pPr>
            <w:r>
              <w:rPr>
                <w:rFonts w:ascii="Calibri" w:hAnsi="Calibri"/>
                <w:sz w:val="20"/>
                <w:szCs w:val="20"/>
              </w:rPr>
              <w:t>9</w:t>
            </w:r>
            <w:r w:rsidR="00736AFA" w:rsidRPr="003F2A50">
              <w:rPr>
                <w:rFonts w:ascii="Calibri" w:hAnsi="Calibri"/>
                <w:sz w:val="20"/>
                <w:szCs w:val="20"/>
              </w:rPr>
              <w:t>.4</w:t>
            </w:r>
          </w:p>
        </w:tc>
        <w:tc>
          <w:tcPr>
            <w:tcW w:w="1918" w:type="pct"/>
          </w:tcPr>
          <w:p w:rsidR="00736AFA" w:rsidRPr="003F2A50" w:rsidRDefault="00736AFA" w:rsidP="00A72505">
            <w:pPr>
              <w:jc w:val="both"/>
              <w:rPr>
                <w:rFonts w:ascii="Calibri" w:hAnsi="Calibri"/>
                <w:sz w:val="20"/>
                <w:szCs w:val="20"/>
              </w:rPr>
            </w:pPr>
            <w:r w:rsidRPr="003F2A50">
              <w:rPr>
                <w:rFonts w:ascii="Calibri" w:hAnsi="Calibri"/>
                <w:sz w:val="20"/>
                <w:szCs w:val="20"/>
              </w:rPr>
              <w:t xml:space="preserve">Contractul de achiziţie publică este însoţit de Contractul de asociere/subcontractare (dacă este cazul)? </w:t>
            </w:r>
          </w:p>
        </w:tc>
        <w:tc>
          <w:tcPr>
            <w:tcW w:w="360" w:type="pct"/>
            <w:vAlign w:val="bottom"/>
          </w:tcPr>
          <w:p w:rsidR="00736AFA" w:rsidRPr="003F2A50" w:rsidRDefault="00736AFA" w:rsidP="00A72505">
            <w:pPr>
              <w:jc w:val="both"/>
              <w:rPr>
                <w:rFonts w:ascii="Calibri" w:hAnsi="Calibri"/>
                <w:b/>
                <w:bCs/>
              </w:rPr>
            </w:pPr>
          </w:p>
        </w:tc>
        <w:tc>
          <w:tcPr>
            <w:tcW w:w="359" w:type="pct"/>
            <w:vAlign w:val="bottom"/>
          </w:tcPr>
          <w:p w:rsidR="00736AFA" w:rsidRPr="003F2A50" w:rsidRDefault="00736AFA" w:rsidP="00A72505">
            <w:pPr>
              <w:jc w:val="both"/>
              <w:rPr>
                <w:rFonts w:ascii="Calibri" w:hAnsi="Calibri"/>
                <w:b/>
                <w:bCs/>
              </w:rPr>
            </w:pPr>
          </w:p>
        </w:tc>
        <w:tc>
          <w:tcPr>
            <w:tcW w:w="2064" w:type="pct"/>
            <w:vAlign w:val="bottom"/>
          </w:tcPr>
          <w:p w:rsidR="00736AFA" w:rsidRPr="003F2A50" w:rsidRDefault="00736AFA" w:rsidP="00A72505">
            <w:pPr>
              <w:autoSpaceDE w:val="0"/>
              <w:autoSpaceDN w:val="0"/>
              <w:adjustRightInd w:val="0"/>
              <w:jc w:val="both"/>
              <w:rPr>
                <w:rFonts w:ascii="Calibri" w:hAnsi="Calibri"/>
                <w:i/>
                <w:spacing w:val="-4"/>
              </w:rPr>
            </w:pPr>
            <w:r w:rsidRPr="003F2A50">
              <w:rPr>
                <w:rFonts w:ascii="Calibri" w:hAnsi="Calibri"/>
                <w:i/>
                <w:sz w:val="16"/>
                <w:szCs w:val="16"/>
              </w:rPr>
              <w:t>Se verifică dacă Contractul de asociere/subcontractare este în acord cu Contractul de achiziţie publică şi cu informaţiile trecute, în cadrul ofertei, în formularul unde sunt menţionate părţile din contract care se subcontractează/componenţa asocierii.</w:t>
            </w:r>
          </w:p>
        </w:tc>
      </w:tr>
      <w:tr w:rsidR="00736AFA" w:rsidRPr="003F2A50" w:rsidTr="00A72505">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trHeight w:val="300"/>
        </w:trPr>
        <w:tc>
          <w:tcPr>
            <w:tcW w:w="299" w:type="pct"/>
          </w:tcPr>
          <w:p w:rsidR="00736AFA" w:rsidRPr="003F2A50" w:rsidRDefault="004B6ED7" w:rsidP="00A72505">
            <w:pPr>
              <w:jc w:val="center"/>
              <w:rPr>
                <w:rFonts w:ascii="Calibri" w:hAnsi="Calibri"/>
                <w:sz w:val="20"/>
                <w:szCs w:val="20"/>
              </w:rPr>
            </w:pPr>
            <w:r>
              <w:rPr>
                <w:rFonts w:ascii="Calibri" w:hAnsi="Calibri"/>
                <w:sz w:val="20"/>
                <w:szCs w:val="20"/>
              </w:rPr>
              <w:t>9</w:t>
            </w:r>
            <w:r w:rsidR="00736AFA" w:rsidRPr="003F2A50">
              <w:rPr>
                <w:rFonts w:ascii="Calibri" w:hAnsi="Calibri"/>
                <w:sz w:val="20"/>
                <w:szCs w:val="20"/>
              </w:rPr>
              <w:t>.5</w:t>
            </w:r>
          </w:p>
        </w:tc>
        <w:tc>
          <w:tcPr>
            <w:tcW w:w="1918" w:type="pct"/>
          </w:tcPr>
          <w:p w:rsidR="00736AFA" w:rsidRPr="003F2A50" w:rsidRDefault="00587488" w:rsidP="00A72505">
            <w:pPr>
              <w:jc w:val="both"/>
              <w:rPr>
                <w:rFonts w:ascii="Calibri" w:hAnsi="Calibri"/>
                <w:sz w:val="20"/>
                <w:szCs w:val="20"/>
              </w:rPr>
            </w:pPr>
            <w:r>
              <w:rPr>
                <w:rFonts w:ascii="Calibri" w:hAnsi="Calibri"/>
                <w:sz w:val="20"/>
                <w:szCs w:val="20"/>
              </w:rPr>
              <w:t>Respectă</w:t>
            </w:r>
            <w:r w:rsidR="00736AFA" w:rsidRPr="003F2A50">
              <w:rPr>
                <w:rFonts w:ascii="Calibri" w:hAnsi="Calibri"/>
                <w:sz w:val="20"/>
                <w:szCs w:val="20"/>
              </w:rPr>
              <w:t xml:space="preserve"> contractul de asociere/</w:t>
            </w:r>
            <w:r>
              <w:rPr>
                <w:rFonts w:ascii="Calibri" w:hAnsi="Calibri"/>
                <w:sz w:val="20"/>
                <w:szCs w:val="20"/>
              </w:rPr>
              <w:t xml:space="preserve"> </w:t>
            </w:r>
            <w:r w:rsidR="00736AFA" w:rsidRPr="003F2A50">
              <w:rPr>
                <w:rFonts w:ascii="Calibri" w:hAnsi="Calibri"/>
                <w:sz w:val="20"/>
                <w:szCs w:val="20"/>
              </w:rPr>
              <w:t xml:space="preserve">subcontractare </w:t>
            </w:r>
            <w:r w:rsidRPr="003F2A50">
              <w:rPr>
                <w:rFonts w:ascii="Calibri" w:hAnsi="Calibri"/>
                <w:sz w:val="20"/>
                <w:szCs w:val="20"/>
              </w:rPr>
              <w:t>condițiile</w:t>
            </w:r>
            <w:r w:rsidR="00736AFA" w:rsidRPr="003F2A50">
              <w:rPr>
                <w:rFonts w:ascii="Calibri" w:hAnsi="Calibri"/>
                <w:sz w:val="20"/>
                <w:szCs w:val="20"/>
              </w:rPr>
              <w:t xml:space="preserve"> din Contractul de achiz</w:t>
            </w:r>
            <w:r>
              <w:rPr>
                <w:rFonts w:ascii="Calibri" w:hAnsi="Calibri"/>
                <w:sz w:val="20"/>
                <w:szCs w:val="20"/>
              </w:rPr>
              <w:t>iție publică/Ofertă</w:t>
            </w:r>
            <w:r w:rsidR="00736AFA" w:rsidRPr="003F2A50">
              <w:rPr>
                <w:rFonts w:ascii="Calibri" w:hAnsi="Calibri"/>
                <w:sz w:val="20"/>
                <w:szCs w:val="20"/>
              </w:rPr>
              <w:t>?</w:t>
            </w:r>
          </w:p>
        </w:tc>
        <w:tc>
          <w:tcPr>
            <w:tcW w:w="360" w:type="pct"/>
            <w:vAlign w:val="bottom"/>
          </w:tcPr>
          <w:p w:rsidR="00736AFA" w:rsidRPr="003F2A50" w:rsidRDefault="00736AFA" w:rsidP="00A72505">
            <w:pPr>
              <w:jc w:val="both"/>
              <w:rPr>
                <w:rFonts w:ascii="Calibri" w:hAnsi="Calibri"/>
                <w:b/>
                <w:bCs/>
              </w:rPr>
            </w:pPr>
          </w:p>
        </w:tc>
        <w:tc>
          <w:tcPr>
            <w:tcW w:w="359" w:type="pct"/>
            <w:vAlign w:val="bottom"/>
          </w:tcPr>
          <w:p w:rsidR="00736AFA" w:rsidRPr="003F2A50" w:rsidRDefault="00736AFA" w:rsidP="00A72505">
            <w:pPr>
              <w:jc w:val="both"/>
              <w:rPr>
                <w:rFonts w:ascii="Calibri" w:hAnsi="Calibri"/>
                <w:b/>
                <w:bCs/>
              </w:rPr>
            </w:pPr>
          </w:p>
        </w:tc>
        <w:tc>
          <w:tcPr>
            <w:tcW w:w="2064" w:type="pct"/>
            <w:vAlign w:val="bottom"/>
          </w:tcPr>
          <w:p w:rsidR="00736AFA" w:rsidRPr="003F2A50" w:rsidRDefault="00736AFA" w:rsidP="00A72505">
            <w:pPr>
              <w:autoSpaceDE w:val="0"/>
              <w:autoSpaceDN w:val="0"/>
              <w:adjustRightInd w:val="0"/>
              <w:jc w:val="both"/>
              <w:rPr>
                <w:rFonts w:ascii="Calibri" w:hAnsi="Calibri"/>
                <w:i/>
                <w:sz w:val="16"/>
                <w:szCs w:val="16"/>
              </w:rPr>
            </w:pPr>
          </w:p>
        </w:tc>
      </w:tr>
      <w:tr w:rsidR="00736AFA" w:rsidRPr="003F2A50" w:rsidTr="00A72505">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trHeight w:val="300"/>
        </w:trPr>
        <w:tc>
          <w:tcPr>
            <w:tcW w:w="299" w:type="pct"/>
            <w:shd w:val="pct12" w:color="auto" w:fill="auto"/>
          </w:tcPr>
          <w:p w:rsidR="00736AFA" w:rsidRPr="003F2A50" w:rsidRDefault="004B6ED7" w:rsidP="00A72505">
            <w:pPr>
              <w:jc w:val="center"/>
              <w:rPr>
                <w:rFonts w:ascii="Calibri" w:hAnsi="Calibri"/>
                <w:b/>
                <w:sz w:val="20"/>
                <w:szCs w:val="20"/>
              </w:rPr>
            </w:pPr>
            <w:r>
              <w:rPr>
                <w:rFonts w:ascii="Calibri" w:hAnsi="Calibri"/>
                <w:b/>
                <w:sz w:val="20"/>
                <w:szCs w:val="20"/>
              </w:rPr>
              <w:t>10</w:t>
            </w:r>
          </w:p>
        </w:tc>
        <w:tc>
          <w:tcPr>
            <w:tcW w:w="4701" w:type="pct"/>
            <w:gridSpan w:val="4"/>
            <w:shd w:val="pct12" w:color="auto" w:fill="auto"/>
          </w:tcPr>
          <w:p w:rsidR="00736AFA" w:rsidRPr="003F2A50" w:rsidRDefault="00736AFA" w:rsidP="00A72505">
            <w:pPr>
              <w:jc w:val="both"/>
              <w:rPr>
                <w:rFonts w:ascii="Calibri" w:hAnsi="Calibri"/>
                <w:b/>
                <w:sz w:val="20"/>
                <w:szCs w:val="20"/>
              </w:rPr>
            </w:pPr>
            <w:r w:rsidRPr="003F2A50">
              <w:rPr>
                <w:rFonts w:ascii="Calibri" w:hAnsi="Calibri"/>
                <w:b/>
                <w:sz w:val="20"/>
                <w:szCs w:val="20"/>
              </w:rPr>
              <w:t>Acte adiţionale la contractul de achiziţie</w:t>
            </w:r>
          </w:p>
          <w:p w:rsidR="00736AFA" w:rsidRPr="003F2A50" w:rsidRDefault="00736AFA" w:rsidP="00A72505">
            <w:pPr>
              <w:autoSpaceDE w:val="0"/>
              <w:autoSpaceDN w:val="0"/>
              <w:adjustRightInd w:val="0"/>
              <w:jc w:val="both"/>
              <w:rPr>
                <w:rFonts w:ascii="Calibri" w:hAnsi="Calibri"/>
                <w:i/>
                <w:sz w:val="16"/>
                <w:szCs w:val="16"/>
              </w:rPr>
            </w:pPr>
          </w:p>
        </w:tc>
      </w:tr>
      <w:tr w:rsidR="00736AFA" w:rsidRPr="003F2A50" w:rsidTr="00A72505">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trHeight w:val="300"/>
        </w:trPr>
        <w:tc>
          <w:tcPr>
            <w:tcW w:w="299" w:type="pct"/>
          </w:tcPr>
          <w:p w:rsidR="00736AFA" w:rsidRPr="003F2A50" w:rsidRDefault="004B6ED7" w:rsidP="00A72505">
            <w:pPr>
              <w:jc w:val="center"/>
              <w:rPr>
                <w:rFonts w:ascii="Calibri" w:hAnsi="Calibri"/>
                <w:sz w:val="20"/>
                <w:szCs w:val="20"/>
              </w:rPr>
            </w:pPr>
            <w:r>
              <w:rPr>
                <w:rFonts w:ascii="Calibri" w:hAnsi="Calibri"/>
                <w:sz w:val="20"/>
                <w:szCs w:val="20"/>
              </w:rPr>
              <w:t>10</w:t>
            </w:r>
            <w:r w:rsidR="00736AFA" w:rsidRPr="003F2A50">
              <w:rPr>
                <w:rFonts w:ascii="Calibri" w:hAnsi="Calibri"/>
                <w:sz w:val="20"/>
                <w:szCs w:val="20"/>
              </w:rPr>
              <w:t>.1</w:t>
            </w:r>
          </w:p>
          <w:p w:rsidR="00736AFA" w:rsidRPr="003F2A50" w:rsidRDefault="00736AFA" w:rsidP="00A72505">
            <w:pPr>
              <w:jc w:val="center"/>
              <w:rPr>
                <w:rFonts w:ascii="Calibri" w:hAnsi="Calibri"/>
                <w:sz w:val="20"/>
                <w:szCs w:val="20"/>
              </w:rPr>
            </w:pPr>
          </w:p>
          <w:p w:rsidR="00736AFA" w:rsidRPr="003F2A50" w:rsidRDefault="00736AFA" w:rsidP="00A72505">
            <w:pPr>
              <w:tabs>
                <w:tab w:val="left" w:pos="360"/>
              </w:tabs>
              <w:jc w:val="center"/>
              <w:rPr>
                <w:rFonts w:ascii="Calibri" w:hAnsi="Calibri"/>
                <w:sz w:val="20"/>
                <w:szCs w:val="20"/>
              </w:rPr>
            </w:pPr>
          </w:p>
        </w:tc>
        <w:tc>
          <w:tcPr>
            <w:tcW w:w="1918" w:type="pct"/>
          </w:tcPr>
          <w:p w:rsidR="00736AFA" w:rsidRPr="003F2A50" w:rsidRDefault="00736AFA" w:rsidP="00A72505">
            <w:pPr>
              <w:jc w:val="both"/>
              <w:rPr>
                <w:rFonts w:ascii="Calibri" w:hAnsi="Calibri"/>
                <w:sz w:val="20"/>
                <w:szCs w:val="20"/>
              </w:rPr>
            </w:pPr>
            <w:r w:rsidRPr="003F2A50">
              <w:rPr>
                <w:rFonts w:ascii="Calibri" w:hAnsi="Calibri"/>
                <w:sz w:val="20"/>
                <w:szCs w:val="20"/>
              </w:rPr>
              <w:t xml:space="preserve">Prin semnarea actului adiţional a fost afectat avantajul obţinut prin desemnarea ofertei câştigătoare în cadrul procedurii iniţiale? </w:t>
            </w:r>
          </w:p>
          <w:p w:rsidR="00736AFA" w:rsidRPr="003F2A50" w:rsidRDefault="00736AFA" w:rsidP="00A72505">
            <w:pPr>
              <w:jc w:val="both"/>
              <w:rPr>
                <w:rFonts w:ascii="Calibri" w:hAnsi="Calibri"/>
                <w:sz w:val="20"/>
                <w:szCs w:val="20"/>
              </w:rPr>
            </w:pPr>
          </w:p>
          <w:p w:rsidR="00736AFA" w:rsidRPr="003F2A50" w:rsidRDefault="00736AFA" w:rsidP="00A72505">
            <w:pPr>
              <w:jc w:val="both"/>
              <w:rPr>
                <w:rFonts w:ascii="Calibri" w:hAnsi="Calibri"/>
                <w:sz w:val="20"/>
                <w:szCs w:val="20"/>
              </w:rPr>
            </w:pPr>
          </w:p>
        </w:tc>
        <w:tc>
          <w:tcPr>
            <w:tcW w:w="360" w:type="pct"/>
            <w:vAlign w:val="bottom"/>
          </w:tcPr>
          <w:p w:rsidR="00736AFA" w:rsidRPr="003F2A50" w:rsidRDefault="00736AFA" w:rsidP="00A72505">
            <w:pPr>
              <w:jc w:val="both"/>
              <w:rPr>
                <w:rFonts w:ascii="Calibri" w:hAnsi="Calibri"/>
                <w:b/>
                <w:bCs/>
              </w:rPr>
            </w:pPr>
          </w:p>
        </w:tc>
        <w:tc>
          <w:tcPr>
            <w:tcW w:w="359" w:type="pct"/>
            <w:vAlign w:val="bottom"/>
          </w:tcPr>
          <w:p w:rsidR="00736AFA" w:rsidRPr="003F2A50" w:rsidRDefault="00736AFA" w:rsidP="00A72505">
            <w:pPr>
              <w:jc w:val="both"/>
              <w:rPr>
                <w:rFonts w:ascii="Calibri" w:hAnsi="Calibri"/>
                <w:b/>
                <w:bCs/>
              </w:rPr>
            </w:pPr>
          </w:p>
        </w:tc>
        <w:tc>
          <w:tcPr>
            <w:tcW w:w="2064" w:type="pct"/>
            <w:vAlign w:val="bottom"/>
          </w:tcPr>
          <w:p w:rsidR="00736AFA" w:rsidRPr="003F2A50" w:rsidRDefault="00736AFA" w:rsidP="00A72505">
            <w:pPr>
              <w:autoSpaceDE w:val="0"/>
              <w:autoSpaceDN w:val="0"/>
              <w:adjustRightInd w:val="0"/>
              <w:jc w:val="both"/>
              <w:rPr>
                <w:rFonts w:ascii="Calibri" w:hAnsi="Calibri"/>
                <w:i/>
                <w:sz w:val="16"/>
                <w:szCs w:val="16"/>
              </w:rPr>
            </w:pPr>
            <w:r w:rsidRPr="003F2A50">
              <w:rPr>
                <w:rFonts w:ascii="Calibri" w:hAnsi="Calibri"/>
                <w:i/>
                <w:sz w:val="16"/>
                <w:szCs w:val="16"/>
              </w:rPr>
              <w:t xml:space="preserve">Se verifică dacă contractul/actele adiţionale nu conţin clauze care afectează evaluarea ofertelor din perspectiva factorilor de evaluare, atunci când criteriul de atribuire este “oferta cea mai avantajoasă din punct de vedere economic” </w:t>
            </w:r>
          </w:p>
          <w:p w:rsidR="00736AFA" w:rsidRPr="003F2A50" w:rsidRDefault="00736AFA" w:rsidP="00A72505">
            <w:pPr>
              <w:autoSpaceDE w:val="0"/>
              <w:autoSpaceDN w:val="0"/>
              <w:adjustRightInd w:val="0"/>
              <w:jc w:val="both"/>
              <w:rPr>
                <w:rFonts w:ascii="Calibri" w:hAnsi="Calibri"/>
                <w:i/>
                <w:sz w:val="16"/>
                <w:szCs w:val="16"/>
              </w:rPr>
            </w:pPr>
            <w:r w:rsidRPr="003F2A50">
              <w:rPr>
                <w:rFonts w:ascii="Calibri" w:hAnsi="Calibri"/>
                <w:i/>
                <w:sz w:val="16"/>
                <w:szCs w:val="16"/>
              </w:rPr>
              <w:t xml:space="preserve">ex: termenul de execuţie al contractului,  preţul şi condiţiile de ajustare – dacă este cazul).  </w:t>
            </w:r>
          </w:p>
          <w:p w:rsidR="00736AFA" w:rsidRPr="003F2A50" w:rsidRDefault="00736AFA" w:rsidP="00A72505">
            <w:pPr>
              <w:autoSpaceDE w:val="0"/>
              <w:autoSpaceDN w:val="0"/>
              <w:adjustRightInd w:val="0"/>
              <w:jc w:val="both"/>
              <w:rPr>
                <w:rFonts w:ascii="Calibri" w:hAnsi="Calibri"/>
                <w:i/>
                <w:sz w:val="16"/>
                <w:szCs w:val="16"/>
              </w:rPr>
            </w:pPr>
          </w:p>
          <w:p w:rsidR="00736AFA" w:rsidRPr="003F2A50" w:rsidRDefault="00736AFA" w:rsidP="00A72505">
            <w:pPr>
              <w:autoSpaceDE w:val="0"/>
              <w:autoSpaceDN w:val="0"/>
              <w:adjustRightInd w:val="0"/>
              <w:jc w:val="both"/>
              <w:rPr>
                <w:rFonts w:ascii="Calibri" w:hAnsi="Calibri"/>
                <w:b/>
                <w:bCs/>
              </w:rPr>
            </w:pPr>
          </w:p>
        </w:tc>
      </w:tr>
      <w:tr w:rsidR="00736AFA" w:rsidRPr="003F2A50" w:rsidTr="00A72505">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trHeight w:val="300"/>
        </w:trPr>
        <w:tc>
          <w:tcPr>
            <w:tcW w:w="299" w:type="pct"/>
          </w:tcPr>
          <w:p w:rsidR="00736AFA" w:rsidRPr="003F2A50" w:rsidRDefault="00736AFA" w:rsidP="00A72505">
            <w:pPr>
              <w:jc w:val="center"/>
              <w:rPr>
                <w:rFonts w:ascii="Calibri" w:hAnsi="Calibri"/>
                <w:sz w:val="20"/>
                <w:szCs w:val="20"/>
              </w:rPr>
            </w:pPr>
          </w:p>
          <w:p w:rsidR="00736AFA" w:rsidRPr="003F2A50" w:rsidRDefault="004B6ED7" w:rsidP="00A72505">
            <w:pPr>
              <w:jc w:val="center"/>
              <w:rPr>
                <w:rFonts w:ascii="Calibri" w:hAnsi="Calibri"/>
                <w:sz w:val="20"/>
                <w:szCs w:val="20"/>
              </w:rPr>
            </w:pPr>
            <w:r>
              <w:rPr>
                <w:rFonts w:ascii="Calibri" w:hAnsi="Calibri"/>
                <w:sz w:val="20"/>
                <w:szCs w:val="20"/>
              </w:rPr>
              <w:t>10</w:t>
            </w:r>
            <w:r w:rsidR="00736AFA" w:rsidRPr="003F2A50">
              <w:rPr>
                <w:rFonts w:ascii="Calibri" w:hAnsi="Calibri"/>
                <w:sz w:val="20"/>
                <w:szCs w:val="20"/>
              </w:rPr>
              <w:t>.2</w:t>
            </w:r>
          </w:p>
        </w:tc>
        <w:tc>
          <w:tcPr>
            <w:tcW w:w="1918" w:type="pct"/>
          </w:tcPr>
          <w:p w:rsidR="00736AFA" w:rsidRPr="003F2A50" w:rsidRDefault="00736AFA" w:rsidP="00A72505">
            <w:pPr>
              <w:jc w:val="both"/>
              <w:rPr>
                <w:rFonts w:ascii="Calibri" w:hAnsi="Calibri"/>
                <w:sz w:val="20"/>
                <w:szCs w:val="20"/>
              </w:rPr>
            </w:pPr>
            <w:r w:rsidRPr="003F2A50">
              <w:rPr>
                <w:rFonts w:ascii="Calibri" w:hAnsi="Calibri"/>
                <w:sz w:val="20"/>
                <w:szCs w:val="20"/>
              </w:rPr>
              <w:t xml:space="preserve">Contractul/actele adiţionale modifică prin implementare prevederi ale documentaţiei de atribuire ? </w:t>
            </w:r>
          </w:p>
        </w:tc>
        <w:tc>
          <w:tcPr>
            <w:tcW w:w="360" w:type="pct"/>
            <w:vAlign w:val="bottom"/>
          </w:tcPr>
          <w:p w:rsidR="00736AFA" w:rsidRPr="003F2A50" w:rsidRDefault="00736AFA" w:rsidP="00A72505">
            <w:pPr>
              <w:jc w:val="both"/>
              <w:rPr>
                <w:rFonts w:ascii="Calibri" w:hAnsi="Calibri"/>
                <w:b/>
                <w:bCs/>
              </w:rPr>
            </w:pPr>
          </w:p>
        </w:tc>
        <w:tc>
          <w:tcPr>
            <w:tcW w:w="359" w:type="pct"/>
            <w:vAlign w:val="bottom"/>
          </w:tcPr>
          <w:p w:rsidR="00736AFA" w:rsidRPr="003F2A50" w:rsidRDefault="00736AFA" w:rsidP="00A72505">
            <w:pPr>
              <w:jc w:val="both"/>
              <w:rPr>
                <w:rFonts w:ascii="Calibri" w:hAnsi="Calibri"/>
                <w:b/>
                <w:bCs/>
              </w:rPr>
            </w:pPr>
          </w:p>
        </w:tc>
        <w:tc>
          <w:tcPr>
            <w:tcW w:w="2064" w:type="pct"/>
            <w:vAlign w:val="bottom"/>
          </w:tcPr>
          <w:p w:rsidR="00736AFA" w:rsidRPr="003F2A50" w:rsidRDefault="00736AFA" w:rsidP="00A72505">
            <w:pPr>
              <w:autoSpaceDE w:val="0"/>
              <w:autoSpaceDN w:val="0"/>
              <w:adjustRightInd w:val="0"/>
              <w:jc w:val="both"/>
              <w:rPr>
                <w:rFonts w:ascii="Calibri" w:hAnsi="Calibri"/>
                <w:i/>
                <w:sz w:val="16"/>
                <w:szCs w:val="16"/>
              </w:rPr>
            </w:pPr>
            <w:r w:rsidRPr="003F2A50">
              <w:rPr>
                <w:rFonts w:ascii="Calibri" w:hAnsi="Calibri"/>
                <w:i/>
                <w:sz w:val="16"/>
                <w:szCs w:val="16"/>
              </w:rPr>
              <w:t>Se verifică dacă datele trecute în Procesul verbal de recepţie corespund datelor din Documentaţia de atribuire aferente obiectului achiziţiei.</w:t>
            </w:r>
          </w:p>
          <w:p w:rsidR="00736AFA" w:rsidRPr="003F2A50" w:rsidRDefault="00736AFA" w:rsidP="00A72505">
            <w:pPr>
              <w:autoSpaceDE w:val="0"/>
              <w:autoSpaceDN w:val="0"/>
              <w:adjustRightInd w:val="0"/>
              <w:jc w:val="both"/>
              <w:rPr>
                <w:rFonts w:ascii="Calibri" w:hAnsi="Calibri"/>
                <w:i/>
                <w:sz w:val="16"/>
                <w:szCs w:val="16"/>
              </w:rPr>
            </w:pPr>
          </w:p>
        </w:tc>
      </w:tr>
      <w:tr w:rsidR="00736AFA" w:rsidRPr="003F2A50" w:rsidTr="00A72505">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trHeight w:val="300"/>
        </w:trPr>
        <w:tc>
          <w:tcPr>
            <w:tcW w:w="299" w:type="pct"/>
          </w:tcPr>
          <w:p w:rsidR="00736AFA" w:rsidRPr="003F2A50" w:rsidRDefault="004B6ED7" w:rsidP="00A72505">
            <w:pPr>
              <w:jc w:val="center"/>
              <w:rPr>
                <w:rFonts w:ascii="Calibri" w:hAnsi="Calibri"/>
                <w:sz w:val="20"/>
                <w:szCs w:val="20"/>
              </w:rPr>
            </w:pPr>
            <w:r>
              <w:rPr>
                <w:rFonts w:ascii="Calibri" w:hAnsi="Calibri"/>
                <w:sz w:val="20"/>
                <w:szCs w:val="20"/>
              </w:rPr>
              <w:t>10</w:t>
            </w:r>
            <w:r w:rsidR="00736AFA" w:rsidRPr="003F2A50">
              <w:rPr>
                <w:rFonts w:ascii="Calibri" w:hAnsi="Calibri"/>
                <w:sz w:val="20"/>
                <w:szCs w:val="20"/>
              </w:rPr>
              <w:t>.3</w:t>
            </w:r>
          </w:p>
        </w:tc>
        <w:tc>
          <w:tcPr>
            <w:tcW w:w="1918" w:type="pct"/>
          </w:tcPr>
          <w:p w:rsidR="00736AFA" w:rsidRPr="003F2A50" w:rsidRDefault="00736AFA" w:rsidP="00A72505">
            <w:pPr>
              <w:jc w:val="both"/>
              <w:rPr>
                <w:rFonts w:ascii="Calibri" w:hAnsi="Calibri"/>
                <w:sz w:val="20"/>
                <w:szCs w:val="20"/>
              </w:rPr>
            </w:pPr>
            <w:r w:rsidRPr="003F2A50">
              <w:rPr>
                <w:rFonts w:ascii="Calibri" w:hAnsi="Calibri"/>
                <w:sz w:val="20"/>
                <w:szCs w:val="20"/>
              </w:rPr>
              <w:t>Încheierea Actului adiţional s-a realizat cu respectarea prevederilor legale în materie de achiziţii publice?</w:t>
            </w:r>
          </w:p>
        </w:tc>
        <w:tc>
          <w:tcPr>
            <w:tcW w:w="360" w:type="pct"/>
            <w:vAlign w:val="bottom"/>
          </w:tcPr>
          <w:p w:rsidR="00736AFA" w:rsidRPr="003F2A50" w:rsidRDefault="00736AFA" w:rsidP="00A72505">
            <w:pPr>
              <w:jc w:val="both"/>
              <w:rPr>
                <w:rFonts w:ascii="Calibri" w:hAnsi="Calibri"/>
                <w:b/>
                <w:bCs/>
              </w:rPr>
            </w:pPr>
          </w:p>
        </w:tc>
        <w:tc>
          <w:tcPr>
            <w:tcW w:w="359" w:type="pct"/>
            <w:vAlign w:val="bottom"/>
          </w:tcPr>
          <w:p w:rsidR="00736AFA" w:rsidRPr="003F2A50" w:rsidRDefault="00736AFA" w:rsidP="00A72505">
            <w:pPr>
              <w:jc w:val="both"/>
              <w:rPr>
                <w:rFonts w:ascii="Calibri" w:hAnsi="Calibri"/>
                <w:b/>
                <w:bCs/>
              </w:rPr>
            </w:pPr>
          </w:p>
        </w:tc>
        <w:tc>
          <w:tcPr>
            <w:tcW w:w="2064" w:type="pct"/>
            <w:vAlign w:val="bottom"/>
          </w:tcPr>
          <w:p w:rsidR="00736AFA" w:rsidRPr="003F2A50" w:rsidRDefault="00736AFA" w:rsidP="00A72505">
            <w:pPr>
              <w:autoSpaceDE w:val="0"/>
              <w:autoSpaceDN w:val="0"/>
              <w:adjustRightInd w:val="0"/>
              <w:jc w:val="both"/>
              <w:rPr>
                <w:rFonts w:ascii="Calibri" w:hAnsi="Calibri"/>
                <w:i/>
                <w:sz w:val="16"/>
                <w:szCs w:val="16"/>
              </w:rPr>
            </w:pPr>
            <w:r w:rsidRPr="003F2A50">
              <w:rPr>
                <w:rFonts w:ascii="Calibri" w:hAnsi="Calibri"/>
                <w:i/>
                <w:sz w:val="16"/>
                <w:szCs w:val="16"/>
              </w:rPr>
              <w:t>Se verifică dacă sunt respectate prevederile OUG 34/2006 si prevederile Contractului de finanțare.</w:t>
            </w:r>
          </w:p>
        </w:tc>
      </w:tr>
      <w:tr w:rsidR="00736AFA" w:rsidRPr="003F2A50" w:rsidTr="00A72505">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trHeight w:val="300"/>
        </w:trPr>
        <w:tc>
          <w:tcPr>
            <w:tcW w:w="299" w:type="pct"/>
          </w:tcPr>
          <w:p w:rsidR="00736AFA" w:rsidRPr="003F2A50" w:rsidRDefault="004B6ED7" w:rsidP="00A72505">
            <w:pPr>
              <w:jc w:val="center"/>
              <w:rPr>
                <w:rFonts w:ascii="Calibri" w:hAnsi="Calibri"/>
                <w:sz w:val="20"/>
                <w:szCs w:val="20"/>
              </w:rPr>
            </w:pPr>
            <w:r>
              <w:rPr>
                <w:rFonts w:ascii="Calibri" w:hAnsi="Calibri"/>
                <w:sz w:val="20"/>
                <w:szCs w:val="20"/>
              </w:rPr>
              <w:t>10</w:t>
            </w:r>
            <w:r w:rsidR="00736AFA" w:rsidRPr="003F2A50">
              <w:rPr>
                <w:rFonts w:ascii="Calibri" w:hAnsi="Calibri"/>
                <w:sz w:val="20"/>
                <w:szCs w:val="20"/>
              </w:rPr>
              <w:t>.4</w:t>
            </w:r>
          </w:p>
        </w:tc>
        <w:tc>
          <w:tcPr>
            <w:tcW w:w="1918" w:type="pct"/>
          </w:tcPr>
          <w:p w:rsidR="00736AFA" w:rsidRPr="003F2A50" w:rsidRDefault="00736AFA" w:rsidP="00A72505">
            <w:pPr>
              <w:jc w:val="both"/>
              <w:rPr>
                <w:rFonts w:ascii="Calibri" w:hAnsi="Calibri"/>
                <w:sz w:val="20"/>
                <w:szCs w:val="20"/>
              </w:rPr>
            </w:pPr>
            <w:r w:rsidRPr="003F2A50">
              <w:rPr>
                <w:rFonts w:ascii="Calibri" w:hAnsi="Calibri"/>
                <w:sz w:val="20"/>
                <w:szCs w:val="20"/>
              </w:rPr>
              <w:t xml:space="preserve">Au fost respectate prevederile </w:t>
            </w:r>
            <w:r w:rsidRPr="003F2A50">
              <w:rPr>
                <w:rFonts w:ascii="Calibri" w:hAnsi="Calibri"/>
                <w:b/>
                <w:sz w:val="20"/>
                <w:szCs w:val="20"/>
              </w:rPr>
              <w:t>art. 122 lit. i) şi j)</w:t>
            </w:r>
            <w:r w:rsidRPr="003F2A50">
              <w:rPr>
                <w:rFonts w:ascii="Calibri" w:hAnsi="Calibri"/>
                <w:sz w:val="20"/>
                <w:szCs w:val="20"/>
              </w:rPr>
              <w:t xml:space="preserve"> în cazul achiziţionării de servicii/lucrări suplimentare sau achiziţionării de noi lucrări, respectiv noi servicii, care sunt similare lucrărilor ori serviciilor achiziţionate prin atribuirea contractului iniţial  prin procedura de negociere fără publicarea prealabilă a unui anunţ de participare ?</w:t>
            </w:r>
          </w:p>
          <w:p w:rsidR="00736AFA" w:rsidRPr="003F2A50" w:rsidRDefault="00736AFA" w:rsidP="00A72505">
            <w:pPr>
              <w:rPr>
                <w:rFonts w:ascii="Calibri" w:hAnsi="Calibri"/>
                <w:sz w:val="20"/>
                <w:szCs w:val="20"/>
              </w:rPr>
            </w:pPr>
          </w:p>
        </w:tc>
        <w:tc>
          <w:tcPr>
            <w:tcW w:w="360" w:type="pct"/>
            <w:vAlign w:val="bottom"/>
          </w:tcPr>
          <w:p w:rsidR="00736AFA" w:rsidRPr="003F2A50" w:rsidRDefault="00736AFA" w:rsidP="00A72505">
            <w:pPr>
              <w:jc w:val="both"/>
              <w:rPr>
                <w:rFonts w:ascii="Calibri" w:hAnsi="Calibri"/>
                <w:b/>
                <w:bCs/>
              </w:rPr>
            </w:pPr>
          </w:p>
        </w:tc>
        <w:tc>
          <w:tcPr>
            <w:tcW w:w="359" w:type="pct"/>
            <w:vAlign w:val="bottom"/>
          </w:tcPr>
          <w:p w:rsidR="00736AFA" w:rsidRPr="003F2A50" w:rsidRDefault="00736AFA" w:rsidP="00A72505">
            <w:pPr>
              <w:jc w:val="both"/>
              <w:rPr>
                <w:rFonts w:ascii="Calibri" w:hAnsi="Calibri"/>
                <w:b/>
                <w:bCs/>
              </w:rPr>
            </w:pPr>
          </w:p>
        </w:tc>
        <w:tc>
          <w:tcPr>
            <w:tcW w:w="2064" w:type="pct"/>
          </w:tcPr>
          <w:p w:rsidR="00736AFA" w:rsidRPr="003F2A50" w:rsidRDefault="00736AFA" w:rsidP="00A72505">
            <w:pPr>
              <w:autoSpaceDE w:val="0"/>
              <w:autoSpaceDN w:val="0"/>
              <w:adjustRightInd w:val="0"/>
              <w:jc w:val="both"/>
              <w:rPr>
                <w:rFonts w:ascii="Calibri" w:hAnsi="Calibri"/>
                <w:i/>
                <w:sz w:val="16"/>
                <w:szCs w:val="16"/>
              </w:rPr>
            </w:pPr>
            <w:r w:rsidRPr="003F2A50">
              <w:rPr>
                <w:rFonts w:ascii="Calibri" w:hAnsi="Calibri"/>
                <w:i/>
                <w:sz w:val="16"/>
                <w:szCs w:val="16"/>
              </w:rPr>
              <w:t xml:space="preserve">Circumstanţele în care autoritatea contractantă are dreptul de a aplica procedura de negociere fără publicarea prealabilă a unui anunţ de participare sunt reglementate în cuprinsul art. 122 din OUG nr. 34/2006, impunându-se în acest sens îndeplinirea cumulativă a tuturor condiţiilor în care este permisă aplicarea fiecărei proceduri în parte. </w:t>
            </w:r>
          </w:p>
          <w:p w:rsidR="00736AFA" w:rsidRPr="003F2A50" w:rsidRDefault="00736AFA" w:rsidP="00A72505">
            <w:pPr>
              <w:autoSpaceDE w:val="0"/>
              <w:autoSpaceDN w:val="0"/>
              <w:adjustRightInd w:val="0"/>
              <w:jc w:val="both"/>
              <w:rPr>
                <w:rFonts w:ascii="Calibri" w:hAnsi="Calibri"/>
                <w:i/>
                <w:sz w:val="16"/>
                <w:szCs w:val="16"/>
              </w:rPr>
            </w:pPr>
          </w:p>
          <w:p w:rsidR="00736AFA" w:rsidRPr="003F2A50" w:rsidRDefault="00736AFA" w:rsidP="00A72505">
            <w:pPr>
              <w:jc w:val="both"/>
              <w:rPr>
                <w:rFonts w:ascii="Calibri" w:hAnsi="Calibri"/>
                <w:bCs/>
              </w:rPr>
            </w:pPr>
            <w:r w:rsidRPr="003F2A50">
              <w:rPr>
                <w:rFonts w:ascii="Calibri" w:hAnsi="Calibri"/>
                <w:i/>
                <w:sz w:val="16"/>
                <w:szCs w:val="16"/>
              </w:rPr>
              <w:t>Se verifică Notele justificative şi informaţiile cuprinse în Actul/Actele adiţionale respectă prevederile art. 122 lit. (i) şi (j).</w:t>
            </w:r>
          </w:p>
        </w:tc>
      </w:tr>
      <w:tr w:rsidR="00736AFA" w:rsidRPr="003F2A50" w:rsidTr="00A72505">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trHeight w:val="300"/>
        </w:trPr>
        <w:tc>
          <w:tcPr>
            <w:tcW w:w="299" w:type="pct"/>
          </w:tcPr>
          <w:p w:rsidR="00736AFA" w:rsidRPr="003F2A50" w:rsidRDefault="004B6ED7" w:rsidP="00A72505">
            <w:pPr>
              <w:jc w:val="center"/>
              <w:rPr>
                <w:rFonts w:ascii="Calibri" w:hAnsi="Calibri"/>
                <w:sz w:val="20"/>
                <w:szCs w:val="20"/>
              </w:rPr>
            </w:pPr>
            <w:r>
              <w:rPr>
                <w:rFonts w:ascii="Calibri" w:hAnsi="Calibri"/>
                <w:sz w:val="20"/>
                <w:szCs w:val="20"/>
              </w:rPr>
              <w:t>10</w:t>
            </w:r>
            <w:r w:rsidR="00736AFA" w:rsidRPr="003F2A50">
              <w:rPr>
                <w:rFonts w:ascii="Calibri" w:hAnsi="Calibri"/>
                <w:sz w:val="20"/>
                <w:szCs w:val="20"/>
              </w:rPr>
              <w:t>.5</w:t>
            </w:r>
          </w:p>
        </w:tc>
        <w:tc>
          <w:tcPr>
            <w:tcW w:w="1918" w:type="pct"/>
          </w:tcPr>
          <w:p w:rsidR="00736AFA" w:rsidRPr="003F2A50" w:rsidRDefault="00736AFA" w:rsidP="00A72505">
            <w:pPr>
              <w:jc w:val="both"/>
              <w:rPr>
                <w:rFonts w:ascii="Calibri" w:hAnsi="Calibri"/>
                <w:sz w:val="20"/>
                <w:szCs w:val="20"/>
              </w:rPr>
            </w:pPr>
            <w:r w:rsidRPr="003F2A50">
              <w:rPr>
                <w:rFonts w:ascii="Calibri" w:hAnsi="Calibri"/>
                <w:sz w:val="20"/>
                <w:szCs w:val="20"/>
              </w:rPr>
              <w:t>Actul adiţional a fost încheiat în termenul de valabilitate al contractului de achiziţie?</w:t>
            </w:r>
          </w:p>
        </w:tc>
        <w:tc>
          <w:tcPr>
            <w:tcW w:w="360" w:type="pct"/>
            <w:vAlign w:val="bottom"/>
          </w:tcPr>
          <w:p w:rsidR="00736AFA" w:rsidRPr="003F2A50" w:rsidRDefault="00736AFA" w:rsidP="00A72505">
            <w:pPr>
              <w:jc w:val="both"/>
              <w:rPr>
                <w:rFonts w:ascii="Calibri" w:hAnsi="Calibri"/>
                <w:b/>
                <w:bCs/>
              </w:rPr>
            </w:pPr>
          </w:p>
        </w:tc>
        <w:tc>
          <w:tcPr>
            <w:tcW w:w="359" w:type="pct"/>
            <w:vAlign w:val="bottom"/>
          </w:tcPr>
          <w:p w:rsidR="00736AFA" w:rsidRPr="003F2A50" w:rsidRDefault="00736AFA" w:rsidP="00A72505">
            <w:pPr>
              <w:jc w:val="both"/>
              <w:rPr>
                <w:rFonts w:ascii="Calibri" w:hAnsi="Calibri"/>
                <w:b/>
                <w:bCs/>
              </w:rPr>
            </w:pPr>
          </w:p>
        </w:tc>
        <w:tc>
          <w:tcPr>
            <w:tcW w:w="2064" w:type="pct"/>
            <w:vAlign w:val="bottom"/>
          </w:tcPr>
          <w:p w:rsidR="00736AFA" w:rsidRPr="003F2A50" w:rsidRDefault="00736AFA" w:rsidP="00A72505">
            <w:pPr>
              <w:autoSpaceDE w:val="0"/>
              <w:autoSpaceDN w:val="0"/>
              <w:adjustRightInd w:val="0"/>
              <w:jc w:val="both"/>
              <w:rPr>
                <w:rFonts w:ascii="Calibri" w:hAnsi="Calibri"/>
                <w:i/>
                <w:sz w:val="16"/>
                <w:szCs w:val="16"/>
              </w:rPr>
            </w:pPr>
            <w:r w:rsidRPr="003F2A50">
              <w:rPr>
                <w:rFonts w:ascii="Calibri" w:hAnsi="Calibri"/>
                <w:i/>
                <w:sz w:val="16"/>
                <w:szCs w:val="16"/>
              </w:rPr>
              <w:t xml:space="preserve">Se confruntă data actului adiţional cu durata contractului de achiziţie </w:t>
            </w:r>
          </w:p>
        </w:tc>
      </w:tr>
      <w:tr w:rsidR="00736AFA" w:rsidRPr="003F2A50" w:rsidTr="00A72505">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trHeight w:val="300"/>
        </w:trPr>
        <w:tc>
          <w:tcPr>
            <w:tcW w:w="299" w:type="pct"/>
            <w:shd w:val="clear" w:color="auto" w:fill="E0E0E0"/>
          </w:tcPr>
          <w:p w:rsidR="00736AFA" w:rsidRPr="003F2A50" w:rsidRDefault="004B6ED7" w:rsidP="00A72505">
            <w:pPr>
              <w:jc w:val="center"/>
              <w:rPr>
                <w:rFonts w:ascii="Calibri" w:hAnsi="Calibri"/>
                <w:b/>
                <w:sz w:val="20"/>
                <w:szCs w:val="20"/>
              </w:rPr>
            </w:pPr>
            <w:r>
              <w:rPr>
                <w:rFonts w:ascii="Calibri" w:hAnsi="Calibri"/>
                <w:b/>
                <w:sz w:val="20"/>
                <w:szCs w:val="20"/>
              </w:rPr>
              <w:t>11</w:t>
            </w:r>
            <w:r w:rsidR="00736AFA" w:rsidRPr="003F2A50">
              <w:rPr>
                <w:rFonts w:ascii="Calibri" w:hAnsi="Calibri"/>
                <w:b/>
                <w:sz w:val="20"/>
                <w:szCs w:val="20"/>
              </w:rPr>
              <w:t>.</w:t>
            </w:r>
          </w:p>
        </w:tc>
        <w:tc>
          <w:tcPr>
            <w:tcW w:w="4701" w:type="pct"/>
            <w:gridSpan w:val="4"/>
            <w:shd w:val="clear" w:color="auto" w:fill="E0E0E0"/>
          </w:tcPr>
          <w:p w:rsidR="00736AFA" w:rsidRPr="003F2A50" w:rsidRDefault="00736AFA" w:rsidP="00A72505">
            <w:pPr>
              <w:jc w:val="both"/>
              <w:rPr>
                <w:rFonts w:ascii="Calibri" w:hAnsi="Calibri"/>
                <w:b/>
                <w:bCs/>
              </w:rPr>
            </w:pPr>
            <w:r w:rsidRPr="003F2A50">
              <w:rPr>
                <w:rFonts w:ascii="Calibri" w:hAnsi="Calibri"/>
                <w:b/>
                <w:sz w:val="20"/>
                <w:szCs w:val="20"/>
              </w:rPr>
              <w:t>ANUNŢ DE ATRIBUIRE</w:t>
            </w:r>
          </w:p>
        </w:tc>
      </w:tr>
      <w:tr w:rsidR="00736AFA" w:rsidRPr="003F2A50" w:rsidTr="00A72505">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trHeight w:val="300"/>
        </w:trPr>
        <w:tc>
          <w:tcPr>
            <w:tcW w:w="299" w:type="pct"/>
          </w:tcPr>
          <w:p w:rsidR="00736AFA" w:rsidRPr="003F2A50" w:rsidRDefault="00736AFA" w:rsidP="004B6ED7">
            <w:pPr>
              <w:jc w:val="center"/>
              <w:rPr>
                <w:rFonts w:ascii="Calibri" w:hAnsi="Calibri"/>
                <w:sz w:val="20"/>
                <w:szCs w:val="20"/>
              </w:rPr>
            </w:pPr>
            <w:r w:rsidRPr="003F2A50">
              <w:rPr>
                <w:rFonts w:ascii="Calibri" w:hAnsi="Calibri"/>
                <w:sz w:val="20"/>
                <w:szCs w:val="20"/>
              </w:rPr>
              <w:t>1</w:t>
            </w:r>
            <w:r w:rsidR="004B6ED7">
              <w:rPr>
                <w:rFonts w:ascii="Calibri" w:hAnsi="Calibri"/>
                <w:sz w:val="20"/>
                <w:szCs w:val="20"/>
              </w:rPr>
              <w:t>1</w:t>
            </w:r>
            <w:r w:rsidRPr="003F2A50">
              <w:rPr>
                <w:rFonts w:ascii="Calibri" w:hAnsi="Calibri"/>
                <w:sz w:val="20"/>
                <w:szCs w:val="20"/>
              </w:rPr>
              <w:t>.1</w:t>
            </w:r>
          </w:p>
        </w:tc>
        <w:tc>
          <w:tcPr>
            <w:tcW w:w="1918" w:type="pct"/>
          </w:tcPr>
          <w:p w:rsidR="00736AFA" w:rsidRPr="003F2A50" w:rsidRDefault="00736AFA" w:rsidP="00A72505">
            <w:pPr>
              <w:jc w:val="both"/>
              <w:rPr>
                <w:rFonts w:ascii="Calibri" w:hAnsi="Calibri"/>
                <w:sz w:val="20"/>
                <w:szCs w:val="20"/>
              </w:rPr>
            </w:pPr>
            <w:r w:rsidRPr="003F2A50">
              <w:rPr>
                <w:rFonts w:ascii="Calibri" w:hAnsi="Calibri"/>
                <w:sz w:val="20"/>
                <w:szCs w:val="20"/>
              </w:rPr>
              <w:t>A fost publicat anunţul de atribuire?</w:t>
            </w:r>
          </w:p>
          <w:p w:rsidR="00736AFA" w:rsidRPr="003F2A50" w:rsidRDefault="00736AFA" w:rsidP="00A72505">
            <w:pPr>
              <w:jc w:val="both"/>
              <w:rPr>
                <w:rFonts w:ascii="Calibri" w:hAnsi="Calibri"/>
                <w:i/>
                <w:sz w:val="20"/>
                <w:szCs w:val="20"/>
              </w:rPr>
            </w:pPr>
          </w:p>
          <w:p w:rsidR="00736AFA" w:rsidRPr="003F2A50" w:rsidRDefault="00736AFA" w:rsidP="00A72505">
            <w:pPr>
              <w:jc w:val="both"/>
              <w:rPr>
                <w:rFonts w:ascii="Calibri" w:hAnsi="Calibri"/>
                <w:sz w:val="20"/>
                <w:szCs w:val="20"/>
              </w:rPr>
            </w:pPr>
          </w:p>
        </w:tc>
        <w:tc>
          <w:tcPr>
            <w:tcW w:w="360" w:type="pct"/>
            <w:vAlign w:val="bottom"/>
          </w:tcPr>
          <w:p w:rsidR="00736AFA" w:rsidRPr="003F2A50" w:rsidRDefault="00736AFA" w:rsidP="00A72505">
            <w:pPr>
              <w:jc w:val="both"/>
              <w:rPr>
                <w:rFonts w:ascii="Calibri" w:hAnsi="Calibri"/>
                <w:b/>
                <w:bCs/>
              </w:rPr>
            </w:pPr>
          </w:p>
        </w:tc>
        <w:tc>
          <w:tcPr>
            <w:tcW w:w="359" w:type="pct"/>
            <w:vAlign w:val="bottom"/>
          </w:tcPr>
          <w:p w:rsidR="00736AFA" w:rsidRPr="003F2A50" w:rsidRDefault="00736AFA" w:rsidP="00A72505">
            <w:pPr>
              <w:jc w:val="both"/>
              <w:rPr>
                <w:rFonts w:ascii="Calibri" w:hAnsi="Calibri"/>
                <w:b/>
                <w:bCs/>
              </w:rPr>
            </w:pPr>
          </w:p>
        </w:tc>
        <w:tc>
          <w:tcPr>
            <w:tcW w:w="2064" w:type="pct"/>
            <w:vAlign w:val="bottom"/>
          </w:tcPr>
          <w:p w:rsidR="00736AFA" w:rsidRPr="003F2A50" w:rsidRDefault="00736AFA" w:rsidP="00A72505">
            <w:pPr>
              <w:autoSpaceDE w:val="0"/>
              <w:autoSpaceDN w:val="0"/>
              <w:adjustRightInd w:val="0"/>
              <w:jc w:val="both"/>
              <w:rPr>
                <w:rFonts w:ascii="Calibri" w:hAnsi="Calibri"/>
                <w:i/>
                <w:sz w:val="16"/>
                <w:szCs w:val="16"/>
              </w:rPr>
            </w:pPr>
            <w:r w:rsidRPr="003F2A50">
              <w:rPr>
                <w:rFonts w:ascii="Calibri" w:hAnsi="Calibri"/>
                <w:i/>
                <w:sz w:val="16"/>
                <w:szCs w:val="16"/>
              </w:rPr>
              <w:t xml:space="preserve">Se verifică dacă a fost publicat anunţul de atribuire în SEAP şi, după caz, în JOUE şi/sau pe </w:t>
            </w:r>
            <w:hyperlink r:id="rId15" w:history="1">
              <w:r w:rsidRPr="003F2A50">
                <w:rPr>
                  <w:rFonts w:ascii="Calibri" w:hAnsi="Calibri"/>
                  <w:sz w:val="16"/>
                  <w:szCs w:val="16"/>
                </w:rPr>
                <w:t>www.publicitatepublica.ro</w:t>
              </w:r>
            </w:hyperlink>
            <w:r w:rsidRPr="003F2A50">
              <w:rPr>
                <w:rFonts w:ascii="Calibri" w:hAnsi="Calibri"/>
                <w:i/>
                <w:sz w:val="16"/>
                <w:szCs w:val="16"/>
              </w:rPr>
              <w:t>)</w:t>
            </w:r>
          </w:p>
          <w:p w:rsidR="00736AFA" w:rsidRPr="003F2A50" w:rsidRDefault="00736AFA" w:rsidP="00A72505">
            <w:pPr>
              <w:autoSpaceDE w:val="0"/>
              <w:autoSpaceDN w:val="0"/>
              <w:adjustRightInd w:val="0"/>
              <w:jc w:val="both"/>
              <w:rPr>
                <w:rFonts w:ascii="Calibri" w:hAnsi="Calibri"/>
                <w:i/>
                <w:sz w:val="16"/>
                <w:szCs w:val="16"/>
              </w:rPr>
            </w:pPr>
          </w:p>
          <w:p w:rsidR="00736AFA" w:rsidRPr="003F2A50" w:rsidRDefault="00736AFA" w:rsidP="00A72505">
            <w:pPr>
              <w:autoSpaceDE w:val="0"/>
              <w:autoSpaceDN w:val="0"/>
              <w:adjustRightInd w:val="0"/>
              <w:jc w:val="both"/>
              <w:rPr>
                <w:rFonts w:ascii="Calibri" w:hAnsi="Calibri"/>
                <w:i/>
                <w:sz w:val="16"/>
                <w:szCs w:val="16"/>
                <w:u w:val="single"/>
              </w:rPr>
            </w:pPr>
            <w:r w:rsidRPr="003F2A50">
              <w:rPr>
                <w:rFonts w:ascii="Calibri" w:hAnsi="Calibri"/>
                <w:i/>
                <w:sz w:val="16"/>
                <w:szCs w:val="16"/>
                <w:u w:val="single"/>
              </w:rPr>
              <w:t>Verificări pe site-uri:</w:t>
            </w:r>
          </w:p>
          <w:p w:rsidR="00736AFA" w:rsidRPr="003F2A50" w:rsidRDefault="00201411" w:rsidP="00A72505">
            <w:pPr>
              <w:autoSpaceDE w:val="0"/>
              <w:autoSpaceDN w:val="0"/>
              <w:adjustRightInd w:val="0"/>
              <w:jc w:val="both"/>
              <w:rPr>
                <w:rFonts w:ascii="Calibri" w:hAnsi="Calibri"/>
                <w:i/>
                <w:sz w:val="16"/>
                <w:szCs w:val="16"/>
              </w:rPr>
            </w:pPr>
            <w:hyperlink r:id="rId16" w:history="1">
              <w:r w:rsidR="00736AFA" w:rsidRPr="003F2A50">
                <w:rPr>
                  <w:rFonts w:ascii="Calibri" w:hAnsi="Calibri"/>
                  <w:i/>
                  <w:sz w:val="16"/>
                  <w:szCs w:val="16"/>
                </w:rPr>
                <w:t>www.e-licitatie.ro</w:t>
              </w:r>
            </w:hyperlink>
            <w:r w:rsidR="00736AFA" w:rsidRPr="003F2A50">
              <w:rPr>
                <w:rFonts w:ascii="Calibri" w:hAnsi="Calibri"/>
                <w:i/>
                <w:sz w:val="16"/>
                <w:szCs w:val="16"/>
              </w:rPr>
              <w:t>;</w:t>
            </w:r>
          </w:p>
          <w:p w:rsidR="00736AFA" w:rsidRPr="003F2A50" w:rsidRDefault="00201411" w:rsidP="00A72505">
            <w:pPr>
              <w:autoSpaceDE w:val="0"/>
              <w:autoSpaceDN w:val="0"/>
              <w:adjustRightInd w:val="0"/>
              <w:jc w:val="both"/>
              <w:rPr>
                <w:rFonts w:ascii="Calibri" w:hAnsi="Calibri"/>
                <w:i/>
                <w:sz w:val="16"/>
                <w:szCs w:val="16"/>
              </w:rPr>
            </w:pPr>
            <w:hyperlink r:id="rId17" w:history="1">
              <w:r w:rsidR="00736AFA" w:rsidRPr="003F2A50">
                <w:rPr>
                  <w:rFonts w:ascii="Calibri" w:hAnsi="Calibri"/>
                  <w:i/>
                  <w:sz w:val="16"/>
                  <w:szCs w:val="16"/>
                </w:rPr>
                <w:t>www.publicitatepublica.ro</w:t>
              </w:r>
            </w:hyperlink>
          </w:p>
          <w:p w:rsidR="00736AFA" w:rsidRPr="003F2A50" w:rsidRDefault="00736AFA" w:rsidP="00A72505">
            <w:pPr>
              <w:autoSpaceDE w:val="0"/>
              <w:autoSpaceDN w:val="0"/>
              <w:adjustRightInd w:val="0"/>
              <w:jc w:val="both"/>
              <w:rPr>
                <w:rFonts w:ascii="Calibri" w:hAnsi="Calibri"/>
                <w:i/>
                <w:sz w:val="16"/>
                <w:szCs w:val="16"/>
              </w:rPr>
            </w:pPr>
          </w:p>
          <w:p w:rsidR="00736AFA" w:rsidRPr="003F2A50" w:rsidRDefault="00736AFA" w:rsidP="00A72505">
            <w:pPr>
              <w:autoSpaceDE w:val="0"/>
              <w:autoSpaceDN w:val="0"/>
              <w:adjustRightInd w:val="0"/>
              <w:jc w:val="both"/>
              <w:rPr>
                <w:rFonts w:ascii="Calibri" w:hAnsi="Calibri"/>
                <w:b/>
                <w:bCs/>
              </w:rPr>
            </w:pPr>
            <w:r w:rsidRPr="003F2A50">
              <w:rPr>
                <w:rFonts w:ascii="Calibri" w:hAnsi="Calibri"/>
                <w:i/>
                <w:sz w:val="16"/>
                <w:szCs w:val="16"/>
              </w:rPr>
              <w:t xml:space="preserve">Obs.: În cazul în care, din motive de natură tehnică, operatorul SEAP nu are posibilitatea transmiterii unui anumit anunţ spre publicare în Jurnalul Oficial al Uniunii </w:t>
            </w:r>
            <w:r w:rsidRPr="003F2A50">
              <w:rPr>
                <w:rFonts w:ascii="Calibri" w:hAnsi="Calibri"/>
                <w:i/>
                <w:sz w:val="16"/>
                <w:szCs w:val="16"/>
              </w:rPr>
              <w:lastRenderedPageBreak/>
              <w:t xml:space="preserve">Europene, autorităţii contractante îi revine responsabilitatea transmiterii spre publicare a anunţului respectiv prin mijloace proprii. Operatorul SEAP are obligaţia de a înştiinţa autoritatea contractantă cu privire la apariţia unei astfel de situaţii, în conformitate cu prevederile </w:t>
            </w:r>
            <w:r w:rsidRPr="003F2A50">
              <w:rPr>
                <w:rFonts w:ascii="Calibri" w:hAnsi="Calibri"/>
                <w:b/>
                <w:i/>
                <w:sz w:val="16"/>
                <w:szCs w:val="16"/>
              </w:rPr>
              <w:t>art. 49 alin. (5)</w:t>
            </w:r>
            <w:r w:rsidRPr="003F2A50">
              <w:rPr>
                <w:rFonts w:ascii="Calibri" w:hAnsi="Calibri"/>
                <w:i/>
                <w:sz w:val="16"/>
                <w:szCs w:val="16"/>
              </w:rPr>
              <w:t xml:space="preserve"> din OUG nr. 34/2006.</w:t>
            </w:r>
          </w:p>
        </w:tc>
      </w:tr>
      <w:tr w:rsidR="00736AFA" w:rsidRPr="003F2A50" w:rsidTr="00A72505">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trHeight w:val="300"/>
        </w:trPr>
        <w:tc>
          <w:tcPr>
            <w:tcW w:w="299" w:type="pct"/>
          </w:tcPr>
          <w:p w:rsidR="00736AFA" w:rsidRPr="003F2A50" w:rsidRDefault="00736AFA" w:rsidP="004B6ED7">
            <w:pPr>
              <w:jc w:val="center"/>
              <w:rPr>
                <w:rFonts w:ascii="Calibri" w:hAnsi="Calibri"/>
                <w:sz w:val="20"/>
                <w:szCs w:val="20"/>
              </w:rPr>
            </w:pPr>
            <w:r w:rsidRPr="003F2A50">
              <w:rPr>
                <w:rFonts w:ascii="Calibri" w:hAnsi="Calibri"/>
                <w:sz w:val="20"/>
                <w:szCs w:val="20"/>
              </w:rPr>
              <w:lastRenderedPageBreak/>
              <w:t>1</w:t>
            </w:r>
            <w:r w:rsidR="004B6ED7">
              <w:rPr>
                <w:rFonts w:ascii="Calibri" w:hAnsi="Calibri"/>
                <w:sz w:val="20"/>
                <w:szCs w:val="20"/>
              </w:rPr>
              <w:t>1</w:t>
            </w:r>
            <w:r w:rsidRPr="003F2A50">
              <w:rPr>
                <w:rFonts w:ascii="Calibri" w:hAnsi="Calibri"/>
                <w:sz w:val="20"/>
                <w:szCs w:val="20"/>
              </w:rPr>
              <w:t>.2</w:t>
            </w:r>
          </w:p>
        </w:tc>
        <w:tc>
          <w:tcPr>
            <w:tcW w:w="1918" w:type="pct"/>
          </w:tcPr>
          <w:p w:rsidR="00736AFA" w:rsidRPr="003F2A50" w:rsidRDefault="00736AFA" w:rsidP="00A72505">
            <w:pPr>
              <w:jc w:val="both"/>
              <w:rPr>
                <w:rFonts w:ascii="Calibri" w:hAnsi="Calibri"/>
              </w:rPr>
            </w:pPr>
            <w:r w:rsidRPr="003F2A50">
              <w:rPr>
                <w:rFonts w:ascii="Calibri" w:hAnsi="Calibri"/>
                <w:sz w:val="20"/>
                <w:szCs w:val="20"/>
              </w:rPr>
              <w:t>Anunţul de atribuire a fost întocmit folosindu-se datele menţionate în Raportul de atribuire ?</w:t>
            </w:r>
          </w:p>
        </w:tc>
        <w:tc>
          <w:tcPr>
            <w:tcW w:w="360" w:type="pct"/>
            <w:vAlign w:val="bottom"/>
          </w:tcPr>
          <w:p w:rsidR="00736AFA" w:rsidRPr="003F2A50" w:rsidRDefault="00736AFA" w:rsidP="00A72505">
            <w:pPr>
              <w:jc w:val="both"/>
              <w:rPr>
                <w:rFonts w:ascii="Calibri" w:hAnsi="Calibri"/>
                <w:b/>
                <w:bCs/>
              </w:rPr>
            </w:pPr>
          </w:p>
        </w:tc>
        <w:tc>
          <w:tcPr>
            <w:tcW w:w="359" w:type="pct"/>
            <w:vAlign w:val="bottom"/>
          </w:tcPr>
          <w:p w:rsidR="00736AFA" w:rsidRPr="003F2A50" w:rsidRDefault="00736AFA" w:rsidP="00A72505">
            <w:pPr>
              <w:jc w:val="both"/>
              <w:rPr>
                <w:rFonts w:ascii="Calibri" w:hAnsi="Calibri"/>
                <w:b/>
                <w:bCs/>
              </w:rPr>
            </w:pPr>
          </w:p>
        </w:tc>
        <w:tc>
          <w:tcPr>
            <w:tcW w:w="2064" w:type="pct"/>
          </w:tcPr>
          <w:p w:rsidR="00736AFA" w:rsidRPr="003F2A50" w:rsidRDefault="00736AFA" w:rsidP="00A72505">
            <w:pPr>
              <w:autoSpaceDE w:val="0"/>
              <w:autoSpaceDN w:val="0"/>
              <w:adjustRightInd w:val="0"/>
              <w:rPr>
                <w:rFonts w:ascii="Calibri" w:hAnsi="Calibri"/>
                <w:i/>
                <w:sz w:val="16"/>
                <w:szCs w:val="16"/>
              </w:rPr>
            </w:pPr>
            <w:r w:rsidRPr="003F2A50">
              <w:rPr>
                <w:rFonts w:ascii="Calibri" w:hAnsi="Calibri"/>
                <w:i/>
                <w:sz w:val="16"/>
                <w:szCs w:val="16"/>
              </w:rPr>
              <w:t>Se verifică conţinutul Anunţului de atribuire în comparaţie cu Raportul de atribuire.</w:t>
            </w:r>
          </w:p>
        </w:tc>
      </w:tr>
      <w:tr w:rsidR="00736AFA" w:rsidRPr="003F2A50" w:rsidTr="00A72505">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trHeight w:val="300"/>
        </w:trPr>
        <w:tc>
          <w:tcPr>
            <w:tcW w:w="299" w:type="pct"/>
            <w:shd w:val="clear" w:color="auto" w:fill="E0E0E0"/>
          </w:tcPr>
          <w:p w:rsidR="00736AFA" w:rsidRPr="003F2A50" w:rsidRDefault="004B6ED7" w:rsidP="00A72505">
            <w:pPr>
              <w:jc w:val="center"/>
              <w:rPr>
                <w:rFonts w:ascii="Calibri" w:hAnsi="Calibri"/>
                <w:b/>
                <w:sz w:val="20"/>
                <w:szCs w:val="20"/>
              </w:rPr>
            </w:pPr>
            <w:r>
              <w:rPr>
                <w:rFonts w:ascii="Calibri" w:hAnsi="Calibri"/>
                <w:b/>
                <w:sz w:val="20"/>
                <w:szCs w:val="20"/>
              </w:rPr>
              <w:t>12</w:t>
            </w:r>
            <w:r w:rsidR="00736AFA" w:rsidRPr="003F2A50">
              <w:rPr>
                <w:rFonts w:ascii="Calibri" w:hAnsi="Calibri"/>
                <w:b/>
                <w:sz w:val="20"/>
                <w:szCs w:val="20"/>
              </w:rPr>
              <w:t>.</w:t>
            </w:r>
          </w:p>
        </w:tc>
        <w:tc>
          <w:tcPr>
            <w:tcW w:w="4701" w:type="pct"/>
            <w:gridSpan w:val="4"/>
            <w:shd w:val="clear" w:color="auto" w:fill="E0E0E0"/>
            <w:vAlign w:val="center"/>
          </w:tcPr>
          <w:p w:rsidR="00736AFA" w:rsidRPr="003F2A50" w:rsidRDefault="00736AFA" w:rsidP="00A72505">
            <w:pPr>
              <w:jc w:val="both"/>
              <w:rPr>
                <w:rFonts w:ascii="Calibri" w:hAnsi="Calibri"/>
                <w:b/>
                <w:caps/>
                <w:sz w:val="20"/>
                <w:szCs w:val="20"/>
              </w:rPr>
            </w:pPr>
            <w:r w:rsidRPr="003F2A50">
              <w:rPr>
                <w:rFonts w:ascii="Calibri" w:hAnsi="Calibri"/>
                <w:b/>
                <w:caps/>
                <w:sz w:val="20"/>
                <w:szCs w:val="20"/>
              </w:rPr>
              <w:t xml:space="preserve">Alte aspecte privind achiziţiile publice verificate  </w:t>
            </w:r>
          </w:p>
          <w:p w:rsidR="00736AFA" w:rsidRPr="003F2A50" w:rsidRDefault="00736AFA" w:rsidP="00A72505">
            <w:pPr>
              <w:autoSpaceDE w:val="0"/>
              <w:autoSpaceDN w:val="0"/>
              <w:adjustRightInd w:val="0"/>
              <w:jc w:val="both"/>
              <w:rPr>
                <w:rFonts w:ascii="Calibri" w:hAnsi="Calibri"/>
                <w:i/>
                <w:sz w:val="16"/>
                <w:szCs w:val="16"/>
              </w:rPr>
            </w:pPr>
            <w:r w:rsidRPr="003F2A50">
              <w:rPr>
                <w:rFonts w:ascii="Calibri" w:hAnsi="Calibri"/>
                <w:i/>
                <w:sz w:val="16"/>
                <w:szCs w:val="16"/>
              </w:rPr>
              <w:t>(se va detalia)</w:t>
            </w:r>
          </w:p>
        </w:tc>
      </w:tr>
      <w:tr w:rsidR="00736AFA" w:rsidRPr="003F2A50" w:rsidTr="00A72505">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trHeight w:val="300"/>
        </w:trPr>
        <w:tc>
          <w:tcPr>
            <w:tcW w:w="299" w:type="pct"/>
          </w:tcPr>
          <w:p w:rsidR="00736AFA" w:rsidRPr="003F2A50" w:rsidRDefault="00736AFA" w:rsidP="004B6ED7">
            <w:pPr>
              <w:jc w:val="center"/>
              <w:rPr>
                <w:rFonts w:ascii="Calibri" w:hAnsi="Calibri"/>
                <w:sz w:val="20"/>
                <w:szCs w:val="20"/>
              </w:rPr>
            </w:pPr>
            <w:r w:rsidRPr="003F2A50">
              <w:rPr>
                <w:rFonts w:ascii="Calibri" w:hAnsi="Calibri"/>
                <w:sz w:val="20"/>
                <w:szCs w:val="20"/>
              </w:rPr>
              <w:t>1</w:t>
            </w:r>
            <w:r w:rsidR="004B6ED7">
              <w:rPr>
                <w:rFonts w:ascii="Calibri" w:hAnsi="Calibri"/>
                <w:sz w:val="20"/>
                <w:szCs w:val="20"/>
              </w:rPr>
              <w:t>2</w:t>
            </w:r>
            <w:r w:rsidRPr="003F2A50">
              <w:rPr>
                <w:rFonts w:ascii="Calibri" w:hAnsi="Calibri"/>
                <w:sz w:val="20"/>
                <w:szCs w:val="20"/>
              </w:rPr>
              <w:t>.1</w:t>
            </w:r>
          </w:p>
        </w:tc>
        <w:tc>
          <w:tcPr>
            <w:tcW w:w="1918" w:type="pct"/>
            <w:tcBorders>
              <w:right w:val="single" w:sz="4" w:space="0" w:color="auto"/>
            </w:tcBorders>
          </w:tcPr>
          <w:p w:rsidR="00736AFA" w:rsidRPr="003F2A50" w:rsidRDefault="00736AFA" w:rsidP="00A72505">
            <w:pPr>
              <w:jc w:val="both"/>
              <w:rPr>
                <w:rFonts w:ascii="Calibri" w:hAnsi="Calibri"/>
                <w:bCs/>
                <w:color w:val="FF0000"/>
              </w:rPr>
            </w:pPr>
            <w:r w:rsidRPr="003F2A50">
              <w:rPr>
                <w:rFonts w:ascii="Calibri" w:hAnsi="Calibri"/>
                <w:sz w:val="20"/>
                <w:szCs w:val="20"/>
              </w:rPr>
              <w:t xml:space="preserve">Există informaţii privind verificările realizate de UCVAP/ANRMAP? </w:t>
            </w:r>
          </w:p>
        </w:tc>
        <w:tc>
          <w:tcPr>
            <w:tcW w:w="360" w:type="pct"/>
            <w:tcBorders>
              <w:left w:val="single" w:sz="4" w:space="0" w:color="auto"/>
              <w:right w:val="single" w:sz="4" w:space="0" w:color="auto"/>
            </w:tcBorders>
            <w:vAlign w:val="center"/>
          </w:tcPr>
          <w:p w:rsidR="00736AFA" w:rsidRPr="003F2A50" w:rsidRDefault="00736AFA" w:rsidP="00A72505">
            <w:pPr>
              <w:jc w:val="both"/>
              <w:rPr>
                <w:rFonts w:ascii="Calibri" w:hAnsi="Calibri"/>
                <w:bCs/>
                <w:color w:val="FF0000"/>
              </w:rPr>
            </w:pPr>
          </w:p>
        </w:tc>
        <w:tc>
          <w:tcPr>
            <w:tcW w:w="359" w:type="pct"/>
            <w:tcBorders>
              <w:left w:val="single" w:sz="4" w:space="0" w:color="auto"/>
              <w:right w:val="single" w:sz="4" w:space="0" w:color="auto"/>
            </w:tcBorders>
            <w:vAlign w:val="center"/>
          </w:tcPr>
          <w:p w:rsidR="00736AFA" w:rsidRPr="003F2A50" w:rsidRDefault="00736AFA" w:rsidP="00A72505">
            <w:pPr>
              <w:jc w:val="both"/>
              <w:rPr>
                <w:rFonts w:ascii="Calibri" w:hAnsi="Calibri"/>
                <w:bCs/>
                <w:color w:val="FF0000"/>
              </w:rPr>
            </w:pPr>
          </w:p>
        </w:tc>
        <w:tc>
          <w:tcPr>
            <w:tcW w:w="2064" w:type="pct"/>
            <w:tcBorders>
              <w:left w:val="single" w:sz="4" w:space="0" w:color="auto"/>
            </w:tcBorders>
          </w:tcPr>
          <w:p w:rsidR="00736AFA" w:rsidRPr="003F2A50" w:rsidRDefault="00736AFA" w:rsidP="00A72505">
            <w:pPr>
              <w:jc w:val="both"/>
              <w:rPr>
                <w:rFonts w:ascii="Calibri" w:hAnsi="Calibri"/>
                <w:bCs/>
                <w:color w:val="FF0000"/>
              </w:rPr>
            </w:pPr>
            <w:r w:rsidRPr="003F2A50">
              <w:rPr>
                <w:rFonts w:ascii="Calibri" w:hAnsi="Calibri"/>
                <w:i/>
                <w:sz w:val="16"/>
                <w:szCs w:val="16"/>
              </w:rPr>
              <w:t>Se verifică dacă există rapoarte UCVAP/ANRMAP.</w:t>
            </w:r>
          </w:p>
        </w:tc>
      </w:tr>
      <w:tr w:rsidR="00736AFA" w:rsidRPr="003F2A50" w:rsidTr="00A72505">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trHeight w:val="300"/>
        </w:trPr>
        <w:tc>
          <w:tcPr>
            <w:tcW w:w="299" w:type="pct"/>
          </w:tcPr>
          <w:p w:rsidR="00736AFA" w:rsidRPr="003F2A50" w:rsidRDefault="004B6ED7" w:rsidP="00A72505">
            <w:pPr>
              <w:jc w:val="center"/>
              <w:rPr>
                <w:rFonts w:ascii="Calibri" w:hAnsi="Calibri"/>
                <w:sz w:val="20"/>
                <w:szCs w:val="20"/>
              </w:rPr>
            </w:pPr>
            <w:r>
              <w:rPr>
                <w:rFonts w:ascii="Calibri" w:hAnsi="Calibri"/>
                <w:sz w:val="20"/>
                <w:szCs w:val="20"/>
              </w:rPr>
              <w:t>12</w:t>
            </w:r>
            <w:r w:rsidR="00736AFA" w:rsidRPr="003F2A50">
              <w:rPr>
                <w:rFonts w:ascii="Calibri" w:hAnsi="Calibri"/>
                <w:sz w:val="20"/>
                <w:szCs w:val="20"/>
              </w:rPr>
              <w:t>.2</w:t>
            </w:r>
          </w:p>
        </w:tc>
        <w:tc>
          <w:tcPr>
            <w:tcW w:w="1918" w:type="pct"/>
            <w:tcBorders>
              <w:right w:val="single" w:sz="4" w:space="0" w:color="auto"/>
            </w:tcBorders>
          </w:tcPr>
          <w:p w:rsidR="00736AFA" w:rsidRPr="003F2A50" w:rsidRDefault="00736AFA" w:rsidP="00A72505">
            <w:pPr>
              <w:jc w:val="both"/>
              <w:rPr>
                <w:rFonts w:ascii="Calibri" w:hAnsi="Calibri"/>
                <w:sz w:val="20"/>
                <w:szCs w:val="20"/>
              </w:rPr>
            </w:pPr>
            <w:r w:rsidRPr="003F2A50">
              <w:rPr>
                <w:rFonts w:ascii="Calibri" w:hAnsi="Calibri"/>
                <w:sz w:val="20"/>
                <w:szCs w:val="20"/>
              </w:rPr>
              <w:t xml:space="preserve">Există contestaţii ale procedurii iniţiale (decizii CNSC, sentinţe civile ale instanţelor de judecată)? </w:t>
            </w:r>
          </w:p>
        </w:tc>
        <w:tc>
          <w:tcPr>
            <w:tcW w:w="360" w:type="pct"/>
            <w:tcBorders>
              <w:left w:val="single" w:sz="4" w:space="0" w:color="auto"/>
              <w:right w:val="single" w:sz="4" w:space="0" w:color="auto"/>
            </w:tcBorders>
            <w:vAlign w:val="bottom"/>
          </w:tcPr>
          <w:p w:rsidR="00736AFA" w:rsidRPr="003F2A50" w:rsidRDefault="00736AFA" w:rsidP="00A72505">
            <w:pPr>
              <w:jc w:val="both"/>
              <w:rPr>
                <w:rFonts w:ascii="Calibri" w:hAnsi="Calibri"/>
                <w:bCs/>
                <w:color w:val="FF0000"/>
              </w:rPr>
            </w:pPr>
          </w:p>
        </w:tc>
        <w:tc>
          <w:tcPr>
            <w:tcW w:w="359" w:type="pct"/>
            <w:tcBorders>
              <w:left w:val="single" w:sz="4" w:space="0" w:color="auto"/>
              <w:right w:val="single" w:sz="4" w:space="0" w:color="auto"/>
            </w:tcBorders>
            <w:vAlign w:val="bottom"/>
          </w:tcPr>
          <w:p w:rsidR="00736AFA" w:rsidRPr="003F2A50" w:rsidRDefault="00736AFA" w:rsidP="00A72505">
            <w:pPr>
              <w:jc w:val="both"/>
              <w:rPr>
                <w:rFonts w:ascii="Calibri" w:hAnsi="Calibri"/>
                <w:bCs/>
                <w:color w:val="FF0000"/>
              </w:rPr>
            </w:pPr>
          </w:p>
        </w:tc>
        <w:tc>
          <w:tcPr>
            <w:tcW w:w="2064" w:type="pct"/>
            <w:tcBorders>
              <w:left w:val="single" w:sz="4" w:space="0" w:color="auto"/>
            </w:tcBorders>
          </w:tcPr>
          <w:p w:rsidR="00736AFA" w:rsidRPr="003F2A50" w:rsidRDefault="00736AFA" w:rsidP="00A72505">
            <w:pPr>
              <w:autoSpaceDE w:val="0"/>
              <w:autoSpaceDN w:val="0"/>
              <w:adjustRightInd w:val="0"/>
              <w:jc w:val="both"/>
              <w:rPr>
                <w:rFonts w:ascii="Calibri" w:hAnsi="Calibri"/>
                <w:i/>
                <w:sz w:val="16"/>
                <w:szCs w:val="16"/>
              </w:rPr>
            </w:pPr>
            <w:r w:rsidRPr="003F2A50">
              <w:rPr>
                <w:rFonts w:ascii="Calibri" w:hAnsi="Calibri"/>
                <w:i/>
                <w:sz w:val="16"/>
                <w:szCs w:val="16"/>
              </w:rPr>
              <w:t>Se verifică dacă există hotărâri definitive ale instanţelor abilitate,</w:t>
            </w:r>
            <w:r w:rsidRPr="003F2A50">
              <w:rPr>
                <w:rFonts w:ascii="Calibri" w:hAnsi="Calibri"/>
                <w:sz w:val="20"/>
                <w:szCs w:val="20"/>
              </w:rPr>
              <w:t xml:space="preserve"> </w:t>
            </w:r>
            <w:r w:rsidRPr="003F2A50">
              <w:rPr>
                <w:rFonts w:ascii="Calibri" w:hAnsi="Calibri"/>
                <w:i/>
                <w:sz w:val="16"/>
                <w:szCs w:val="16"/>
              </w:rPr>
              <w:t>astfel încât să se aibă în vedere şi principiul juridic al autorităţii de lucru judecat ?</w:t>
            </w:r>
          </w:p>
        </w:tc>
      </w:tr>
      <w:tr w:rsidR="00736AFA" w:rsidRPr="003F2A50" w:rsidTr="00A72505">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trHeight w:val="300"/>
        </w:trPr>
        <w:tc>
          <w:tcPr>
            <w:tcW w:w="299" w:type="pct"/>
          </w:tcPr>
          <w:p w:rsidR="00736AFA" w:rsidRPr="003F2A50" w:rsidRDefault="004B6ED7" w:rsidP="00A72505">
            <w:pPr>
              <w:jc w:val="center"/>
              <w:rPr>
                <w:rFonts w:ascii="Calibri" w:hAnsi="Calibri"/>
                <w:sz w:val="20"/>
                <w:szCs w:val="20"/>
              </w:rPr>
            </w:pPr>
            <w:r>
              <w:rPr>
                <w:rFonts w:ascii="Calibri" w:hAnsi="Calibri"/>
                <w:sz w:val="20"/>
                <w:szCs w:val="20"/>
              </w:rPr>
              <w:t>12</w:t>
            </w:r>
            <w:r w:rsidR="00736AFA" w:rsidRPr="003F2A50">
              <w:rPr>
                <w:rFonts w:ascii="Calibri" w:hAnsi="Calibri"/>
                <w:sz w:val="20"/>
                <w:szCs w:val="20"/>
              </w:rPr>
              <w:t>.3</w:t>
            </w:r>
          </w:p>
        </w:tc>
        <w:tc>
          <w:tcPr>
            <w:tcW w:w="1918" w:type="pct"/>
            <w:tcBorders>
              <w:right w:val="single" w:sz="4" w:space="0" w:color="auto"/>
            </w:tcBorders>
          </w:tcPr>
          <w:p w:rsidR="00736AFA" w:rsidRPr="003F2A50" w:rsidRDefault="00736AFA" w:rsidP="00A72505">
            <w:pPr>
              <w:jc w:val="both"/>
              <w:rPr>
                <w:rFonts w:ascii="Calibri" w:hAnsi="Calibri"/>
                <w:sz w:val="20"/>
                <w:szCs w:val="20"/>
              </w:rPr>
            </w:pPr>
            <w:r w:rsidRPr="003F2A50">
              <w:rPr>
                <w:rFonts w:ascii="Calibri" w:hAnsi="Calibri"/>
                <w:sz w:val="20"/>
                <w:szCs w:val="20"/>
              </w:rPr>
              <w:t>În măsura în care au fost depuse contestaţii pe parcursul procedurii de atribuire, contractul de achiziţie publică a fost încheiat după comunicarea deciziei CNSC, dar nu înainte de expirarea termenelor de aşteptare?</w:t>
            </w:r>
          </w:p>
        </w:tc>
        <w:tc>
          <w:tcPr>
            <w:tcW w:w="360" w:type="pct"/>
            <w:tcBorders>
              <w:left w:val="single" w:sz="4" w:space="0" w:color="auto"/>
              <w:right w:val="single" w:sz="4" w:space="0" w:color="auto"/>
            </w:tcBorders>
            <w:vAlign w:val="bottom"/>
          </w:tcPr>
          <w:p w:rsidR="00736AFA" w:rsidRPr="003F2A50" w:rsidRDefault="00736AFA" w:rsidP="00A72505">
            <w:pPr>
              <w:jc w:val="both"/>
              <w:rPr>
                <w:rFonts w:ascii="Calibri" w:hAnsi="Calibri"/>
                <w:bCs/>
                <w:color w:val="FF0000"/>
              </w:rPr>
            </w:pPr>
          </w:p>
        </w:tc>
        <w:tc>
          <w:tcPr>
            <w:tcW w:w="359" w:type="pct"/>
            <w:tcBorders>
              <w:left w:val="single" w:sz="4" w:space="0" w:color="auto"/>
              <w:right w:val="single" w:sz="4" w:space="0" w:color="auto"/>
            </w:tcBorders>
            <w:vAlign w:val="bottom"/>
          </w:tcPr>
          <w:p w:rsidR="00736AFA" w:rsidRPr="003F2A50" w:rsidRDefault="00736AFA" w:rsidP="00A72505">
            <w:pPr>
              <w:jc w:val="both"/>
              <w:rPr>
                <w:rFonts w:ascii="Calibri" w:hAnsi="Calibri"/>
                <w:bCs/>
                <w:color w:val="FF0000"/>
              </w:rPr>
            </w:pPr>
          </w:p>
        </w:tc>
        <w:tc>
          <w:tcPr>
            <w:tcW w:w="2064" w:type="pct"/>
            <w:tcBorders>
              <w:left w:val="single" w:sz="4" w:space="0" w:color="auto"/>
            </w:tcBorders>
            <w:vAlign w:val="bottom"/>
          </w:tcPr>
          <w:p w:rsidR="00736AFA" w:rsidRPr="003F2A50" w:rsidRDefault="00736AFA" w:rsidP="00A72505">
            <w:pPr>
              <w:autoSpaceDE w:val="0"/>
              <w:autoSpaceDN w:val="0"/>
              <w:adjustRightInd w:val="0"/>
              <w:jc w:val="both"/>
              <w:rPr>
                <w:rFonts w:ascii="Calibri" w:hAnsi="Calibri"/>
                <w:i/>
                <w:sz w:val="16"/>
                <w:szCs w:val="16"/>
              </w:rPr>
            </w:pPr>
            <w:r w:rsidRPr="003F2A50">
              <w:rPr>
                <w:rFonts w:ascii="Calibri" w:hAnsi="Calibri"/>
                <w:i/>
                <w:sz w:val="16"/>
                <w:szCs w:val="16"/>
              </w:rPr>
              <w:t xml:space="preserve">Se verifică dacă contractul de achiziţie publică a fost încheiat cu respectarea prevederilor </w:t>
            </w:r>
            <w:r w:rsidRPr="003F2A50">
              <w:rPr>
                <w:rFonts w:ascii="Calibri" w:hAnsi="Calibri"/>
                <w:b/>
                <w:i/>
                <w:sz w:val="16"/>
                <w:szCs w:val="16"/>
              </w:rPr>
              <w:t>art. 256</w:t>
            </w:r>
            <w:r w:rsidRPr="003F2A50">
              <w:rPr>
                <w:rFonts w:ascii="Calibri" w:hAnsi="Calibri"/>
                <w:b/>
                <w:i/>
                <w:sz w:val="16"/>
                <w:szCs w:val="16"/>
                <w:vertAlign w:val="superscript"/>
              </w:rPr>
              <w:t>3</w:t>
            </w:r>
            <w:r w:rsidRPr="003F2A50">
              <w:rPr>
                <w:rFonts w:ascii="Calibri" w:hAnsi="Calibri"/>
                <w:b/>
                <w:i/>
                <w:sz w:val="16"/>
                <w:szCs w:val="16"/>
              </w:rPr>
              <w:t xml:space="preserve"> alin. (3) </w:t>
            </w:r>
            <w:r w:rsidRPr="003F2A50">
              <w:rPr>
                <w:rFonts w:ascii="Calibri" w:hAnsi="Calibri"/>
                <w:i/>
                <w:sz w:val="16"/>
                <w:szCs w:val="16"/>
              </w:rPr>
              <w:t xml:space="preserve">din OUG nr. 34/2006; în cazul primirii unei contestaţii de către Consiliul Naţional de Soluţionare a Contestaţiilor, pentru care nu s-a luat act de renunţare, autoritatea contractantă are dreptul de a încheia contractul numai după comunicarea deciziei Consiliului Naţional de Soluţionare a Contestaţiilor, dar nu înainte de expirarea termenelor de aşteptare prevăzute la </w:t>
            </w:r>
            <w:r w:rsidRPr="003F2A50">
              <w:rPr>
                <w:rFonts w:ascii="Calibri" w:hAnsi="Calibri"/>
                <w:b/>
                <w:i/>
                <w:sz w:val="16"/>
                <w:szCs w:val="16"/>
              </w:rPr>
              <w:t>art. 205</w:t>
            </w:r>
            <w:r w:rsidRPr="003F2A50">
              <w:rPr>
                <w:rFonts w:ascii="Calibri" w:hAnsi="Calibri"/>
                <w:i/>
                <w:sz w:val="16"/>
                <w:szCs w:val="16"/>
              </w:rPr>
              <w:t>)</w:t>
            </w:r>
          </w:p>
          <w:p w:rsidR="00736AFA" w:rsidRPr="003F2A50" w:rsidRDefault="00736AFA" w:rsidP="00A72505">
            <w:pPr>
              <w:autoSpaceDE w:val="0"/>
              <w:autoSpaceDN w:val="0"/>
              <w:adjustRightInd w:val="0"/>
              <w:jc w:val="both"/>
              <w:rPr>
                <w:rFonts w:ascii="Calibri" w:hAnsi="Calibri"/>
                <w:i/>
                <w:sz w:val="16"/>
                <w:szCs w:val="16"/>
              </w:rPr>
            </w:pPr>
          </w:p>
          <w:p w:rsidR="00736AFA" w:rsidRPr="003F2A50" w:rsidRDefault="00736AFA" w:rsidP="00A72505">
            <w:pPr>
              <w:autoSpaceDE w:val="0"/>
              <w:autoSpaceDN w:val="0"/>
              <w:adjustRightInd w:val="0"/>
              <w:jc w:val="both"/>
              <w:rPr>
                <w:rFonts w:ascii="Calibri" w:hAnsi="Calibri"/>
                <w:i/>
                <w:sz w:val="16"/>
                <w:szCs w:val="16"/>
                <w:u w:val="single"/>
              </w:rPr>
            </w:pPr>
            <w:r w:rsidRPr="003F2A50">
              <w:rPr>
                <w:rFonts w:ascii="Calibri" w:hAnsi="Calibri"/>
                <w:i/>
                <w:sz w:val="16"/>
                <w:szCs w:val="16"/>
                <w:u w:val="single"/>
              </w:rPr>
              <w:t xml:space="preserve">Documente verificate: </w:t>
            </w:r>
          </w:p>
          <w:p w:rsidR="00736AFA" w:rsidRPr="003F2A50" w:rsidRDefault="00736AFA" w:rsidP="00A72505">
            <w:pPr>
              <w:autoSpaceDE w:val="0"/>
              <w:autoSpaceDN w:val="0"/>
              <w:adjustRightInd w:val="0"/>
              <w:jc w:val="both"/>
              <w:rPr>
                <w:rFonts w:ascii="Calibri" w:hAnsi="Calibri"/>
                <w:i/>
                <w:sz w:val="16"/>
                <w:szCs w:val="16"/>
              </w:rPr>
            </w:pPr>
            <w:r w:rsidRPr="003F2A50">
              <w:rPr>
                <w:rFonts w:ascii="Calibri" w:hAnsi="Calibri"/>
                <w:i/>
                <w:sz w:val="16"/>
                <w:szCs w:val="16"/>
              </w:rPr>
              <w:t>1. Comunicarea deciziei CNSC</w:t>
            </w:r>
          </w:p>
          <w:p w:rsidR="00736AFA" w:rsidRPr="003F2A50" w:rsidRDefault="00736AFA" w:rsidP="00A72505">
            <w:pPr>
              <w:autoSpaceDE w:val="0"/>
              <w:autoSpaceDN w:val="0"/>
              <w:adjustRightInd w:val="0"/>
              <w:jc w:val="both"/>
              <w:rPr>
                <w:rFonts w:ascii="Calibri" w:hAnsi="Calibri"/>
                <w:i/>
                <w:sz w:val="16"/>
                <w:szCs w:val="16"/>
              </w:rPr>
            </w:pPr>
            <w:r w:rsidRPr="003F2A50">
              <w:rPr>
                <w:rFonts w:ascii="Calibri" w:hAnsi="Calibri"/>
                <w:i/>
                <w:sz w:val="16"/>
                <w:szCs w:val="16"/>
              </w:rPr>
              <w:t>2. Comunicările către ofertanţi cu privire la rezultatul procedurii de atribuire</w:t>
            </w:r>
          </w:p>
          <w:p w:rsidR="00736AFA" w:rsidRPr="003F2A50" w:rsidRDefault="00736AFA" w:rsidP="00A72505">
            <w:pPr>
              <w:autoSpaceDE w:val="0"/>
              <w:autoSpaceDN w:val="0"/>
              <w:adjustRightInd w:val="0"/>
              <w:jc w:val="both"/>
              <w:rPr>
                <w:rFonts w:ascii="Calibri" w:hAnsi="Calibri"/>
                <w:i/>
                <w:sz w:val="16"/>
                <w:szCs w:val="16"/>
              </w:rPr>
            </w:pPr>
            <w:r w:rsidRPr="003F2A50">
              <w:rPr>
                <w:rFonts w:ascii="Calibri" w:hAnsi="Calibri"/>
                <w:i/>
                <w:sz w:val="16"/>
                <w:szCs w:val="16"/>
              </w:rPr>
              <w:t>3. Contractul şi anexele acestuia</w:t>
            </w:r>
          </w:p>
        </w:tc>
      </w:tr>
      <w:tr w:rsidR="00736AFA" w:rsidRPr="003F2A50" w:rsidTr="00A72505">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trHeight w:val="300"/>
        </w:trPr>
        <w:tc>
          <w:tcPr>
            <w:tcW w:w="299" w:type="pct"/>
            <w:tcBorders>
              <w:bottom w:val="single" w:sz="4" w:space="0" w:color="auto"/>
            </w:tcBorders>
          </w:tcPr>
          <w:p w:rsidR="00736AFA" w:rsidRPr="003F2A50" w:rsidRDefault="004B6ED7" w:rsidP="00A72505">
            <w:pPr>
              <w:jc w:val="center"/>
              <w:rPr>
                <w:rFonts w:ascii="Calibri" w:hAnsi="Calibri"/>
                <w:sz w:val="20"/>
                <w:szCs w:val="20"/>
              </w:rPr>
            </w:pPr>
            <w:r>
              <w:rPr>
                <w:rFonts w:ascii="Calibri" w:hAnsi="Calibri"/>
                <w:sz w:val="20"/>
                <w:szCs w:val="20"/>
              </w:rPr>
              <w:t>12</w:t>
            </w:r>
            <w:r w:rsidR="00736AFA" w:rsidRPr="003F2A50">
              <w:rPr>
                <w:rFonts w:ascii="Calibri" w:hAnsi="Calibri"/>
                <w:sz w:val="20"/>
                <w:szCs w:val="20"/>
              </w:rPr>
              <w:t>.4</w:t>
            </w:r>
          </w:p>
        </w:tc>
        <w:tc>
          <w:tcPr>
            <w:tcW w:w="4701" w:type="pct"/>
            <w:gridSpan w:val="4"/>
            <w:tcBorders>
              <w:bottom w:val="single" w:sz="4" w:space="0" w:color="auto"/>
            </w:tcBorders>
          </w:tcPr>
          <w:p w:rsidR="00736AFA" w:rsidRPr="003F2A50" w:rsidRDefault="00736AFA" w:rsidP="00A72505">
            <w:pPr>
              <w:autoSpaceDE w:val="0"/>
              <w:autoSpaceDN w:val="0"/>
              <w:adjustRightInd w:val="0"/>
              <w:jc w:val="both"/>
              <w:rPr>
                <w:rFonts w:ascii="Calibri" w:hAnsi="Calibri"/>
                <w:i/>
                <w:sz w:val="16"/>
                <w:szCs w:val="16"/>
              </w:rPr>
            </w:pPr>
            <w:r w:rsidRPr="003F2A50">
              <w:rPr>
                <w:rFonts w:ascii="Calibri" w:hAnsi="Calibri"/>
                <w:sz w:val="20"/>
                <w:szCs w:val="20"/>
              </w:rPr>
              <w:t xml:space="preserve">CONCLUZII: </w:t>
            </w:r>
            <w:r w:rsidRPr="003F2A50">
              <w:rPr>
                <w:rFonts w:ascii="Calibri" w:hAnsi="Calibri"/>
                <w:i/>
                <w:sz w:val="16"/>
                <w:szCs w:val="16"/>
              </w:rPr>
              <w:t>Se vor centraliza/menționa toate abaterile mai sus constatate si orice alte aspecte relevante. Se vor menționa toate propunerile de corecții financiare care pot fi aplicate!</w:t>
            </w:r>
          </w:p>
          <w:p w:rsidR="00736AFA" w:rsidRPr="003F2A50" w:rsidRDefault="00736AFA" w:rsidP="00A72505">
            <w:pPr>
              <w:autoSpaceDE w:val="0"/>
              <w:autoSpaceDN w:val="0"/>
              <w:adjustRightInd w:val="0"/>
              <w:jc w:val="both"/>
              <w:rPr>
                <w:rFonts w:ascii="Calibri" w:hAnsi="Calibri"/>
                <w:i/>
                <w:sz w:val="16"/>
                <w:szCs w:val="16"/>
              </w:rPr>
            </w:pPr>
          </w:p>
          <w:p w:rsidR="00736AFA" w:rsidRPr="003F2A50" w:rsidRDefault="00736AFA" w:rsidP="00A72505">
            <w:pPr>
              <w:autoSpaceDE w:val="0"/>
              <w:autoSpaceDN w:val="0"/>
              <w:adjustRightInd w:val="0"/>
              <w:jc w:val="both"/>
              <w:rPr>
                <w:rFonts w:ascii="Calibri" w:hAnsi="Calibri"/>
                <w:i/>
                <w:sz w:val="16"/>
                <w:szCs w:val="16"/>
              </w:rPr>
            </w:pPr>
          </w:p>
          <w:p w:rsidR="00736AFA" w:rsidRPr="003F2A50" w:rsidRDefault="00736AFA" w:rsidP="00A72505">
            <w:pPr>
              <w:autoSpaceDE w:val="0"/>
              <w:autoSpaceDN w:val="0"/>
              <w:adjustRightInd w:val="0"/>
              <w:jc w:val="both"/>
              <w:rPr>
                <w:rFonts w:ascii="Calibri" w:hAnsi="Calibri"/>
                <w:i/>
                <w:sz w:val="16"/>
                <w:szCs w:val="16"/>
              </w:rPr>
            </w:pPr>
          </w:p>
          <w:p w:rsidR="00736AFA" w:rsidRPr="003F2A50" w:rsidRDefault="00736AFA" w:rsidP="00A72505">
            <w:pPr>
              <w:autoSpaceDE w:val="0"/>
              <w:autoSpaceDN w:val="0"/>
              <w:adjustRightInd w:val="0"/>
              <w:jc w:val="both"/>
              <w:rPr>
                <w:rFonts w:ascii="Calibri" w:hAnsi="Calibri"/>
                <w:i/>
                <w:sz w:val="16"/>
                <w:szCs w:val="16"/>
              </w:rPr>
            </w:pPr>
            <w:r w:rsidRPr="003F2A50">
              <w:rPr>
                <w:rFonts w:ascii="Calibri" w:hAnsi="Calibri"/>
                <w:sz w:val="20"/>
                <w:szCs w:val="20"/>
              </w:rPr>
              <w:t>PROPUNERI CORECTII:</w:t>
            </w:r>
            <w:r w:rsidRPr="003F2A50">
              <w:rPr>
                <w:rFonts w:ascii="Calibri" w:hAnsi="Calibri"/>
                <w:i/>
                <w:sz w:val="16"/>
                <w:szCs w:val="16"/>
              </w:rPr>
              <w:t xml:space="preserve"> Se va menționa corecția maxima încadrată conform OUG 66/2011 in vigoare. In cazul in care se aplica principiul proporționalității in tratarea corecției maxime, se vor înscrie si justificările, respectiv motivațiile care au stat la baza propunerii!</w:t>
            </w:r>
          </w:p>
          <w:p w:rsidR="00736AFA" w:rsidRPr="003F2A50" w:rsidRDefault="00736AFA" w:rsidP="00A72505">
            <w:pPr>
              <w:autoSpaceDE w:val="0"/>
              <w:autoSpaceDN w:val="0"/>
              <w:adjustRightInd w:val="0"/>
              <w:jc w:val="both"/>
              <w:rPr>
                <w:rFonts w:ascii="Calibri" w:hAnsi="Calibri"/>
                <w:i/>
                <w:sz w:val="16"/>
                <w:szCs w:val="16"/>
              </w:rPr>
            </w:pPr>
          </w:p>
          <w:p w:rsidR="00736AFA" w:rsidRPr="003F2A50" w:rsidRDefault="00736AFA" w:rsidP="00A72505">
            <w:pPr>
              <w:autoSpaceDE w:val="0"/>
              <w:autoSpaceDN w:val="0"/>
              <w:adjustRightInd w:val="0"/>
              <w:jc w:val="both"/>
              <w:rPr>
                <w:rFonts w:ascii="Calibri" w:hAnsi="Calibri"/>
                <w:i/>
                <w:sz w:val="16"/>
                <w:szCs w:val="16"/>
              </w:rPr>
            </w:pPr>
          </w:p>
          <w:p w:rsidR="00736AFA" w:rsidRPr="003F2A50" w:rsidRDefault="00736AFA" w:rsidP="00A72505">
            <w:pPr>
              <w:autoSpaceDE w:val="0"/>
              <w:autoSpaceDN w:val="0"/>
              <w:adjustRightInd w:val="0"/>
              <w:jc w:val="both"/>
              <w:rPr>
                <w:rFonts w:ascii="Calibri" w:hAnsi="Calibri"/>
                <w:i/>
                <w:sz w:val="16"/>
                <w:szCs w:val="16"/>
              </w:rPr>
            </w:pPr>
          </w:p>
          <w:p w:rsidR="00736AFA" w:rsidRPr="003F2A50" w:rsidRDefault="00736AFA" w:rsidP="00A72505">
            <w:pPr>
              <w:autoSpaceDE w:val="0"/>
              <w:autoSpaceDN w:val="0"/>
              <w:adjustRightInd w:val="0"/>
              <w:jc w:val="both"/>
              <w:rPr>
                <w:rFonts w:ascii="Calibri" w:hAnsi="Calibri"/>
                <w:i/>
                <w:sz w:val="16"/>
                <w:szCs w:val="16"/>
              </w:rPr>
            </w:pPr>
          </w:p>
        </w:tc>
      </w:tr>
    </w:tbl>
    <w:p w:rsidR="00736AFA" w:rsidRPr="003F2A50" w:rsidRDefault="00736AFA" w:rsidP="00736AFA">
      <w:pPr>
        <w:ind w:right="-624"/>
        <w:jc w:val="both"/>
        <w:rPr>
          <w:rFonts w:ascii="Calibri" w:hAnsi="Calibri"/>
          <w:b/>
          <w:caps/>
          <w:sz w:val="20"/>
          <w:u w:val="single"/>
        </w:rPr>
      </w:pPr>
    </w:p>
    <w:p w:rsidR="00736AFA" w:rsidRPr="003F2A50" w:rsidRDefault="00D63381" w:rsidP="00736AFA">
      <w:pPr>
        <w:ind w:right="-624"/>
        <w:jc w:val="both"/>
        <w:rPr>
          <w:rFonts w:ascii="Calibri" w:hAnsi="Calibri"/>
          <w:b/>
          <w:sz w:val="22"/>
          <w:szCs w:val="22"/>
          <w:u w:val="single"/>
        </w:rPr>
      </w:pPr>
      <w:r>
        <w:rPr>
          <w:rFonts w:ascii="Calibri" w:hAnsi="Calibri"/>
          <w:b/>
          <w:sz w:val="22"/>
          <w:szCs w:val="22"/>
          <w:u w:val="single"/>
        </w:rPr>
        <w:t>Î</w:t>
      </w:r>
      <w:r w:rsidR="00736AFA" w:rsidRPr="003F2A50">
        <w:rPr>
          <w:rFonts w:ascii="Calibri" w:hAnsi="Calibri"/>
          <w:b/>
          <w:sz w:val="22"/>
          <w:szCs w:val="22"/>
          <w:u w:val="single"/>
        </w:rPr>
        <w:t>n cazul in care după verificarea procedurilor de achiziții se constata, prin verificări la fa</w:t>
      </w:r>
      <w:r w:rsidR="00587488">
        <w:rPr>
          <w:rFonts w:ascii="Calibri" w:hAnsi="Calibri"/>
          <w:b/>
          <w:sz w:val="22"/>
          <w:szCs w:val="22"/>
          <w:u w:val="single"/>
        </w:rPr>
        <w:t>ta locului sau alte verificări în teren, discrepanțe î</w:t>
      </w:r>
      <w:r w:rsidR="00736AFA" w:rsidRPr="003F2A50">
        <w:rPr>
          <w:rFonts w:ascii="Calibri" w:hAnsi="Calibri"/>
          <w:b/>
          <w:sz w:val="22"/>
          <w:szCs w:val="22"/>
          <w:u w:val="single"/>
        </w:rPr>
        <w:t xml:space="preserve">ntre documentele suport aferente </w:t>
      </w:r>
      <w:r w:rsidR="00587488">
        <w:rPr>
          <w:rFonts w:ascii="Calibri" w:hAnsi="Calibri"/>
          <w:b/>
          <w:sz w:val="22"/>
          <w:szCs w:val="22"/>
          <w:u w:val="single"/>
        </w:rPr>
        <w:t>rapoartelor de progres</w:t>
      </w:r>
      <w:r w:rsidR="00736AFA" w:rsidRPr="003F2A50">
        <w:rPr>
          <w:rFonts w:ascii="Calibri" w:hAnsi="Calibri"/>
          <w:b/>
          <w:sz w:val="22"/>
          <w:szCs w:val="22"/>
          <w:u w:val="single"/>
        </w:rPr>
        <w:t xml:space="preserve"> (incluzând si copii ale documentațiilor de atribuire complete) </w:t>
      </w:r>
      <w:r w:rsidR="00636272">
        <w:rPr>
          <w:rFonts w:ascii="Calibri" w:hAnsi="Calibri"/>
          <w:b/>
          <w:sz w:val="22"/>
          <w:szCs w:val="22"/>
          <w:u w:val="single"/>
        </w:rPr>
        <w:t>și documentele originale și/sau discrepanțe î</w:t>
      </w:r>
      <w:r w:rsidR="00736AFA" w:rsidRPr="003F2A50">
        <w:rPr>
          <w:rFonts w:ascii="Calibri" w:hAnsi="Calibri"/>
          <w:b/>
          <w:sz w:val="22"/>
          <w:szCs w:val="22"/>
          <w:u w:val="single"/>
        </w:rPr>
        <w:t xml:space="preserve">ntre bunurile/serviciile/lucrările prevăzute prin documentațiile de atribuire </w:t>
      </w:r>
      <w:r w:rsidR="00636272">
        <w:rPr>
          <w:rFonts w:ascii="Calibri" w:hAnsi="Calibri"/>
          <w:b/>
          <w:sz w:val="22"/>
          <w:szCs w:val="22"/>
          <w:u w:val="single"/>
        </w:rPr>
        <w:t>ș</w:t>
      </w:r>
      <w:r w:rsidR="00736AFA" w:rsidRPr="003F2A50">
        <w:rPr>
          <w:rFonts w:ascii="Calibri" w:hAnsi="Calibri"/>
          <w:b/>
          <w:sz w:val="22"/>
          <w:szCs w:val="22"/>
          <w:u w:val="single"/>
        </w:rPr>
        <w:t xml:space="preserve">i bunurile/serviciile furnizate </w:t>
      </w:r>
      <w:r w:rsidR="00636272">
        <w:rPr>
          <w:rFonts w:ascii="Calibri" w:hAnsi="Calibri"/>
          <w:b/>
          <w:sz w:val="22"/>
          <w:szCs w:val="22"/>
          <w:u w:val="single"/>
        </w:rPr>
        <w:t>ș</w:t>
      </w:r>
      <w:r w:rsidR="00736AFA" w:rsidRPr="003F2A50">
        <w:rPr>
          <w:rFonts w:ascii="Calibri" w:hAnsi="Calibri"/>
          <w:b/>
          <w:sz w:val="22"/>
          <w:szCs w:val="22"/>
          <w:u w:val="single"/>
        </w:rPr>
        <w:t xml:space="preserve">i/sau lucrările executate efectiv de către operatorii economici, </w:t>
      </w:r>
      <w:r w:rsidR="00450062">
        <w:rPr>
          <w:rFonts w:ascii="Calibri" w:hAnsi="Calibri"/>
          <w:b/>
          <w:sz w:val="22"/>
          <w:szCs w:val="22"/>
          <w:u w:val="single"/>
        </w:rPr>
        <w:t>OP</w:t>
      </w:r>
      <w:r w:rsidR="00636272">
        <w:rPr>
          <w:rFonts w:ascii="Calibri" w:hAnsi="Calibri"/>
          <w:b/>
          <w:sz w:val="22"/>
          <w:szCs w:val="22"/>
          <w:u w:val="single"/>
        </w:rPr>
        <w:t xml:space="preserve"> își rezervă</w:t>
      </w:r>
      <w:r w:rsidR="00736AFA" w:rsidRPr="003F2A50">
        <w:rPr>
          <w:rFonts w:ascii="Calibri" w:hAnsi="Calibri"/>
          <w:b/>
          <w:sz w:val="22"/>
          <w:szCs w:val="22"/>
          <w:u w:val="single"/>
        </w:rPr>
        <w:t xml:space="preserve"> dreptul de a lua măsurile legale care se impun.</w:t>
      </w:r>
    </w:p>
    <w:p w:rsidR="00736AFA" w:rsidRDefault="00736AFA" w:rsidP="00736AFA">
      <w:pPr>
        <w:ind w:right="-624"/>
        <w:jc w:val="both"/>
        <w:rPr>
          <w:rFonts w:ascii="Calibri" w:hAnsi="Calibri"/>
          <w:b/>
          <w:sz w:val="22"/>
          <w:szCs w:val="22"/>
          <w:u w:val="single"/>
        </w:rPr>
      </w:pPr>
    </w:p>
    <w:p w:rsidR="00A91EE4" w:rsidRDefault="00A91EE4" w:rsidP="00736AFA">
      <w:pPr>
        <w:ind w:right="-624"/>
        <w:jc w:val="both"/>
        <w:rPr>
          <w:rFonts w:ascii="Calibri" w:hAnsi="Calibri"/>
          <w:b/>
          <w:sz w:val="22"/>
          <w:szCs w:val="22"/>
          <w:u w:val="single"/>
        </w:rPr>
      </w:pPr>
    </w:p>
    <w:p w:rsidR="00A91EE4" w:rsidRPr="00522B9F" w:rsidRDefault="00A91EE4" w:rsidP="00A91EE4">
      <w:pPr>
        <w:rPr>
          <w:b/>
          <w:noProof/>
          <w:sz w:val="22"/>
          <w:szCs w:val="22"/>
        </w:rPr>
      </w:pPr>
      <w:r w:rsidRPr="00522B9F">
        <w:rPr>
          <w:b/>
          <w:noProof/>
          <w:sz w:val="22"/>
          <w:szCs w:val="22"/>
        </w:rPr>
        <w:t>Elaborat</w:t>
      </w:r>
    </w:p>
    <w:p w:rsidR="00A91EE4" w:rsidRPr="00522B9F" w:rsidRDefault="00A91EE4" w:rsidP="00A91EE4">
      <w:pPr>
        <w:rPr>
          <w:noProof/>
          <w:sz w:val="22"/>
          <w:szCs w:val="22"/>
        </w:rPr>
      </w:pPr>
      <w:r w:rsidRPr="00522B9F">
        <w:rPr>
          <w:noProof/>
          <w:sz w:val="22"/>
          <w:szCs w:val="22"/>
        </w:rPr>
        <w:t>Nume şi prenume:</w:t>
      </w:r>
    </w:p>
    <w:p w:rsidR="00A91EE4" w:rsidRPr="00522B9F" w:rsidRDefault="00A91EE4" w:rsidP="00A91EE4">
      <w:pPr>
        <w:rPr>
          <w:noProof/>
          <w:sz w:val="22"/>
          <w:szCs w:val="22"/>
        </w:rPr>
      </w:pPr>
      <w:r w:rsidRPr="00522B9F">
        <w:rPr>
          <w:noProof/>
          <w:sz w:val="22"/>
          <w:szCs w:val="22"/>
        </w:rPr>
        <w:t xml:space="preserve">Poziţia: </w:t>
      </w:r>
    </w:p>
    <w:p w:rsidR="00A91EE4" w:rsidRPr="00522B9F" w:rsidRDefault="00A91EE4" w:rsidP="00A91EE4">
      <w:pPr>
        <w:rPr>
          <w:noProof/>
          <w:sz w:val="22"/>
          <w:szCs w:val="22"/>
        </w:rPr>
      </w:pPr>
      <w:r w:rsidRPr="00522B9F">
        <w:rPr>
          <w:noProof/>
          <w:sz w:val="22"/>
          <w:szCs w:val="22"/>
        </w:rPr>
        <w:t>Semnătura: ..……………………….</w:t>
      </w:r>
    </w:p>
    <w:p w:rsidR="00A91EE4" w:rsidRPr="003F2A50" w:rsidRDefault="00A91EE4" w:rsidP="00A91EE4">
      <w:pPr>
        <w:ind w:right="-624"/>
        <w:jc w:val="both"/>
        <w:rPr>
          <w:rFonts w:ascii="Calibri" w:hAnsi="Calibri"/>
          <w:b/>
          <w:sz w:val="22"/>
          <w:szCs w:val="22"/>
          <w:u w:val="single"/>
        </w:rPr>
      </w:pPr>
      <w:r w:rsidRPr="00522B9F">
        <w:rPr>
          <w:noProof/>
          <w:sz w:val="22"/>
          <w:szCs w:val="22"/>
        </w:rPr>
        <w:t>Data:   ……/……/………</w:t>
      </w:r>
    </w:p>
    <w:sectPr w:rsidR="00A91EE4" w:rsidRPr="003F2A50" w:rsidSect="00851D1C">
      <w:footerReference w:type="default" r:id="rId18"/>
      <w:pgSz w:w="11907" w:h="16839" w:code="9"/>
      <w:pgMar w:top="1247" w:right="1440" w:bottom="130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1411" w:rsidRDefault="00201411" w:rsidP="00A46B33">
      <w:r>
        <w:separator/>
      </w:r>
    </w:p>
  </w:endnote>
  <w:endnote w:type="continuationSeparator" w:id="0">
    <w:p w:rsidR="00201411" w:rsidRDefault="00201411" w:rsidP="00A46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505" w:rsidRDefault="00A72505">
    <w:pPr>
      <w:pStyle w:val="Footer"/>
      <w:jc w:val="center"/>
    </w:pPr>
  </w:p>
  <w:p w:rsidR="00A72505" w:rsidRDefault="00A725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1411" w:rsidRDefault="00201411" w:rsidP="00A46B33">
      <w:r>
        <w:separator/>
      </w:r>
    </w:p>
  </w:footnote>
  <w:footnote w:type="continuationSeparator" w:id="0">
    <w:p w:rsidR="00201411" w:rsidRDefault="00201411" w:rsidP="00A46B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FB79B5"/>
    <w:multiLevelType w:val="hybridMultilevel"/>
    <w:tmpl w:val="943AD89A"/>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5F051779"/>
    <w:multiLevelType w:val="hybridMultilevel"/>
    <w:tmpl w:val="ADB48530"/>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AFA"/>
    <w:rsid w:val="00011B4C"/>
    <w:rsid w:val="00066951"/>
    <w:rsid w:val="00093C34"/>
    <w:rsid w:val="00135574"/>
    <w:rsid w:val="001601F3"/>
    <w:rsid w:val="00190706"/>
    <w:rsid w:val="001A1000"/>
    <w:rsid w:val="00201411"/>
    <w:rsid w:val="00270B06"/>
    <w:rsid w:val="00304AF0"/>
    <w:rsid w:val="00386B20"/>
    <w:rsid w:val="00423D1D"/>
    <w:rsid w:val="00450062"/>
    <w:rsid w:val="004B6ED7"/>
    <w:rsid w:val="00587488"/>
    <w:rsid w:val="005A1598"/>
    <w:rsid w:val="005F24B9"/>
    <w:rsid w:val="00636272"/>
    <w:rsid w:val="0063741F"/>
    <w:rsid w:val="00655B5A"/>
    <w:rsid w:val="006866A5"/>
    <w:rsid w:val="006A1610"/>
    <w:rsid w:val="006E5655"/>
    <w:rsid w:val="00736AFA"/>
    <w:rsid w:val="007E4BF9"/>
    <w:rsid w:val="00851D1C"/>
    <w:rsid w:val="00897D95"/>
    <w:rsid w:val="008F233B"/>
    <w:rsid w:val="0090386A"/>
    <w:rsid w:val="009B262B"/>
    <w:rsid w:val="009B7E28"/>
    <w:rsid w:val="009C7267"/>
    <w:rsid w:val="009D3A77"/>
    <w:rsid w:val="00A46B33"/>
    <w:rsid w:val="00A6087B"/>
    <w:rsid w:val="00A72505"/>
    <w:rsid w:val="00A91EE4"/>
    <w:rsid w:val="00AD287B"/>
    <w:rsid w:val="00BD5F1E"/>
    <w:rsid w:val="00D1676B"/>
    <w:rsid w:val="00D16FA9"/>
    <w:rsid w:val="00D34217"/>
    <w:rsid w:val="00D63381"/>
    <w:rsid w:val="00E427D1"/>
    <w:rsid w:val="00E6388B"/>
    <w:rsid w:val="00F01BA2"/>
    <w:rsid w:val="00F65B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AFA"/>
    <w:pPr>
      <w:spacing w:after="0" w:line="240" w:lineRule="auto"/>
    </w:pPr>
    <w:rPr>
      <w:rFonts w:ascii="Arial" w:eastAsia="Times New Roman" w:hAnsi="Arial" w:cs="Times New Roman"/>
      <w:sz w:val="24"/>
      <w:szCs w:val="24"/>
      <w:lang w:val="ro-RO"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36AFA"/>
    <w:rPr>
      <w:rFonts w:cs="Times New Roman"/>
      <w:color w:val="0000FF"/>
      <w:u w:val="single"/>
    </w:rPr>
  </w:style>
  <w:style w:type="paragraph" w:customStyle="1" w:styleId="Listparagraf11">
    <w:name w:val="Listă paragraf11"/>
    <w:basedOn w:val="Normal"/>
    <w:rsid w:val="00736AFA"/>
    <w:pPr>
      <w:spacing w:after="200" w:line="276" w:lineRule="auto"/>
      <w:ind w:left="720"/>
      <w:contextualSpacing/>
    </w:pPr>
    <w:rPr>
      <w:rFonts w:ascii="Calibri" w:hAnsi="Calibri"/>
      <w:sz w:val="22"/>
      <w:szCs w:val="22"/>
      <w:lang w:val="en-US"/>
    </w:rPr>
  </w:style>
  <w:style w:type="paragraph" w:styleId="Header">
    <w:name w:val="header"/>
    <w:basedOn w:val="Normal"/>
    <w:link w:val="HeaderChar"/>
    <w:uiPriority w:val="99"/>
    <w:unhideWhenUsed/>
    <w:rsid w:val="00A46B33"/>
    <w:pPr>
      <w:tabs>
        <w:tab w:val="center" w:pos="4680"/>
        <w:tab w:val="right" w:pos="9360"/>
      </w:tabs>
    </w:pPr>
  </w:style>
  <w:style w:type="character" w:customStyle="1" w:styleId="HeaderChar">
    <w:name w:val="Header Char"/>
    <w:basedOn w:val="DefaultParagraphFont"/>
    <w:link w:val="Header"/>
    <w:uiPriority w:val="99"/>
    <w:rsid w:val="00A46B33"/>
    <w:rPr>
      <w:rFonts w:ascii="Arial" w:eastAsia="Times New Roman" w:hAnsi="Arial" w:cs="Times New Roman"/>
      <w:sz w:val="24"/>
      <w:szCs w:val="24"/>
      <w:lang w:val="ro-RO" w:eastAsia="en-US"/>
    </w:rPr>
  </w:style>
  <w:style w:type="paragraph" w:styleId="Footer">
    <w:name w:val="footer"/>
    <w:basedOn w:val="Normal"/>
    <w:link w:val="FooterChar"/>
    <w:uiPriority w:val="99"/>
    <w:unhideWhenUsed/>
    <w:rsid w:val="00A46B33"/>
    <w:pPr>
      <w:tabs>
        <w:tab w:val="center" w:pos="4680"/>
        <w:tab w:val="right" w:pos="9360"/>
      </w:tabs>
    </w:pPr>
  </w:style>
  <w:style w:type="character" w:customStyle="1" w:styleId="FooterChar">
    <w:name w:val="Footer Char"/>
    <w:basedOn w:val="DefaultParagraphFont"/>
    <w:link w:val="Footer"/>
    <w:uiPriority w:val="99"/>
    <w:rsid w:val="00A46B33"/>
    <w:rPr>
      <w:rFonts w:ascii="Arial" w:eastAsia="Times New Roman" w:hAnsi="Arial" w:cs="Times New Roman"/>
      <w:sz w:val="24"/>
      <w:szCs w:val="24"/>
      <w:lang w:val="ro-RO" w:eastAsia="en-US"/>
    </w:rPr>
  </w:style>
  <w:style w:type="paragraph" w:styleId="BalloonText">
    <w:name w:val="Balloon Text"/>
    <w:basedOn w:val="Normal"/>
    <w:link w:val="BalloonTextChar"/>
    <w:uiPriority w:val="99"/>
    <w:semiHidden/>
    <w:unhideWhenUsed/>
    <w:rsid w:val="00897D95"/>
    <w:rPr>
      <w:rFonts w:ascii="Tahoma" w:hAnsi="Tahoma" w:cs="Tahoma"/>
      <w:sz w:val="16"/>
      <w:szCs w:val="16"/>
    </w:rPr>
  </w:style>
  <w:style w:type="character" w:customStyle="1" w:styleId="BalloonTextChar">
    <w:name w:val="Balloon Text Char"/>
    <w:basedOn w:val="DefaultParagraphFont"/>
    <w:link w:val="BalloonText"/>
    <w:uiPriority w:val="99"/>
    <w:semiHidden/>
    <w:rsid w:val="00897D95"/>
    <w:rPr>
      <w:rFonts w:ascii="Tahoma" w:eastAsia="Times New Roman" w:hAnsi="Tahoma" w:cs="Tahoma"/>
      <w:sz w:val="16"/>
      <w:szCs w:val="16"/>
      <w:lang w:val="ro-RO"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AFA"/>
    <w:pPr>
      <w:spacing w:after="0" w:line="240" w:lineRule="auto"/>
    </w:pPr>
    <w:rPr>
      <w:rFonts w:ascii="Arial" w:eastAsia="Times New Roman" w:hAnsi="Arial" w:cs="Times New Roman"/>
      <w:sz w:val="24"/>
      <w:szCs w:val="24"/>
      <w:lang w:val="ro-RO"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36AFA"/>
    <w:rPr>
      <w:rFonts w:cs="Times New Roman"/>
      <w:color w:val="0000FF"/>
      <w:u w:val="single"/>
    </w:rPr>
  </w:style>
  <w:style w:type="paragraph" w:customStyle="1" w:styleId="Listparagraf11">
    <w:name w:val="Listă paragraf11"/>
    <w:basedOn w:val="Normal"/>
    <w:rsid w:val="00736AFA"/>
    <w:pPr>
      <w:spacing w:after="200" w:line="276" w:lineRule="auto"/>
      <w:ind w:left="720"/>
      <w:contextualSpacing/>
    </w:pPr>
    <w:rPr>
      <w:rFonts w:ascii="Calibri" w:hAnsi="Calibri"/>
      <w:sz w:val="22"/>
      <w:szCs w:val="22"/>
      <w:lang w:val="en-US"/>
    </w:rPr>
  </w:style>
  <w:style w:type="paragraph" w:styleId="Header">
    <w:name w:val="header"/>
    <w:basedOn w:val="Normal"/>
    <w:link w:val="HeaderChar"/>
    <w:uiPriority w:val="99"/>
    <w:unhideWhenUsed/>
    <w:rsid w:val="00A46B33"/>
    <w:pPr>
      <w:tabs>
        <w:tab w:val="center" w:pos="4680"/>
        <w:tab w:val="right" w:pos="9360"/>
      </w:tabs>
    </w:pPr>
  </w:style>
  <w:style w:type="character" w:customStyle="1" w:styleId="HeaderChar">
    <w:name w:val="Header Char"/>
    <w:basedOn w:val="DefaultParagraphFont"/>
    <w:link w:val="Header"/>
    <w:uiPriority w:val="99"/>
    <w:rsid w:val="00A46B33"/>
    <w:rPr>
      <w:rFonts w:ascii="Arial" w:eastAsia="Times New Roman" w:hAnsi="Arial" w:cs="Times New Roman"/>
      <w:sz w:val="24"/>
      <w:szCs w:val="24"/>
      <w:lang w:val="ro-RO" w:eastAsia="en-US"/>
    </w:rPr>
  </w:style>
  <w:style w:type="paragraph" w:styleId="Footer">
    <w:name w:val="footer"/>
    <w:basedOn w:val="Normal"/>
    <w:link w:val="FooterChar"/>
    <w:uiPriority w:val="99"/>
    <w:unhideWhenUsed/>
    <w:rsid w:val="00A46B33"/>
    <w:pPr>
      <w:tabs>
        <w:tab w:val="center" w:pos="4680"/>
        <w:tab w:val="right" w:pos="9360"/>
      </w:tabs>
    </w:pPr>
  </w:style>
  <w:style w:type="character" w:customStyle="1" w:styleId="FooterChar">
    <w:name w:val="Footer Char"/>
    <w:basedOn w:val="DefaultParagraphFont"/>
    <w:link w:val="Footer"/>
    <w:uiPriority w:val="99"/>
    <w:rsid w:val="00A46B33"/>
    <w:rPr>
      <w:rFonts w:ascii="Arial" w:eastAsia="Times New Roman" w:hAnsi="Arial" w:cs="Times New Roman"/>
      <w:sz w:val="24"/>
      <w:szCs w:val="24"/>
      <w:lang w:val="ro-RO" w:eastAsia="en-US"/>
    </w:rPr>
  </w:style>
  <w:style w:type="paragraph" w:styleId="BalloonText">
    <w:name w:val="Balloon Text"/>
    <w:basedOn w:val="Normal"/>
    <w:link w:val="BalloonTextChar"/>
    <w:uiPriority w:val="99"/>
    <w:semiHidden/>
    <w:unhideWhenUsed/>
    <w:rsid w:val="00897D95"/>
    <w:rPr>
      <w:rFonts w:ascii="Tahoma" w:hAnsi="Tahoma" w:cs="Tahoma"/>
      <w:sz w:val="16"/>
      <w:szCs w:val="16"/>
    </w:rPr>
  </w:style>
  <w:style w:type="character" w:customStyle="1" w:styleId="BalloonTextChar">
    <w:name w:val="Balloon Text Char"/>
    <w:basedOn w:val="DefaultParagraphFont"/>
    <w:link w:val="BalloonText"/>
    <w:uiPriority w:val="99"/>
    <w:semiHidden/>
    <w:rsid w:val="00897D95"/>
    <w:rPr>
      <w:rFonts w:ascii="Tahoma" w:eastAsia="Times New Roman" w:hAnsi="Tahoma" w:cs="Tahoma"/>
      <w:sz w:val="16"/>
      <w:szCs w:val="16"/>
      <w:lang w:val="ro-R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blicitate.ro" TargetMode="External"/><Relationship Id="rId13" Type="http://schemas.openxmlformats.org/officeDocument/2006/relationships/hyperlink" Target="http://www.e-licitatie.ro"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publicitatepublica.ro" TargetMode="External"/><Relationship Id="rId17" Type="http://schemas.openxmlformats.org/officeDocument/2006/relationships/hyperlink" Target="http://www.publicitatepublica.ro" TargetMode="External"/><Relationship Id="rId2" Type="http://schemas.openxmlformats.org/officeDocument/2006/relationships/styles" Target="styles.xml"/><Relationship Id="rId16" Type="http://schemas.openxmlformats.org/officeDocument/2006/relationships/hyperlink" Target="http://www.e-licitatie.ro"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licitatie.ro" TargetMode="External"/><Relationship Id="rId5" Type="http://schemas.openxmlformats.org/officeDocument/2006/relationships/webSettings" Target="webSettings.xml"/><Relationship Id="rId15" Type="http://schemas.openxmlformats.org/officeDocument/2006/relationships/hyperlink" Target="http://www.publicitatepublica.ro" TargetMode="External"/><Relationship Id="rId10" Type="http://schemas.openxmlformats.org/officeDocument/2006/relationships/hyperlink" Target="http://www.publicitatepublica.ro"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ublicitate.ro" TargetMode="External"/><Relationship Id="rId14" Type="http://schemas.openxmlformats.org/officeDocument/2006/relationships/hyperlink" Target="http://www.e-licitatie.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2958</Words>
  <Characters>17161</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2015-06-16T13:32:00Z</cp:lastPrinted>
  <dcterms:created xsi:type="dcterms:W3CDTF">2015-07-01T06:23:00Z</dcterms:created>
  <dcterms:modified xsi:type="dcterms:W3CDTF">2015-07-01T06:28:00Z</dcterms:modified>
</cp:coreProperties>
</file>